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33C" w:rsidRPr="00393743" w:rsidRDefault="003D633C" w:rsidP="003D633C">
      <w:pPr>
        <w:jc w:val="center"/>
        <w:rPr>
          <w:sz w:val="32"/>
          <w:szCs w:val="32"/>
          <w:u w:val="single"/>
        </w:rPr>
      </w:pPr>
      <w:r w:rsidRPr="00393743">
        <w:rPr>
          <w:sz w:val="32"/>
          <w:szCs w:val="32"/>
          <w:u w:val="single"/>
        </w:rPr>
        <w:t>Základná škola Vrbov a Dobrovoľný hasičský zbor Vrbov</w:t>
      </w:r>
    </w:p>
    <w:p w:rsidR="003D633C" w:rsidRPr="003D633C" w:rsidRDefault="0009414F" w:rsidP="003D633C">
      <w:pPr>
        <w:jc w:val="center"/>
        <w:rPr>
          <w:sz w:val="28"/>
          <w:szCs w:val="28"/>
          <w:u w:val="single"/>
        </w:rPr>
      </w:pPr>
      <w:r>
        <w:rPr>
          <w:sz w:val="32"/>
          <w:szCs w:val="32"/>
          <w:u w:val="single"/>
        </w:rPr>
        <w:t>Vás v spolupráci s obcou Vrbov,</w:t>
      </w:r>
      <w:r w:rsidR="003D633C" w:rsidRPr="00393743">
        <w:rPr>
          <w:sz w:val="32"/>
          <w:szCs w:val="32"/>
          <w:u w:val="single"/>
        </w:rPr>
        <w:t> OV DPO SR Kežmarok</w:t>
      </w:r>
      <w:r>
        <w:rPr>
          <w:sz w:val="32"/>
          <w:szCs w:val="32"/>
          <w:u w:val="single"/>
        </w:rPr>
        <w:t xml:space="preserve"> a Miestnym spolkom SČK Vrbov</w:t>
      </w:r>
    </w:p>
    <w:p w:rsidR="003D633C" w:rsidRDefault="003D633C" w:rsidP="003D633C"/>
    <w:p w:rsidR="00393743" w:rsidRDefault="00393743" w:rsidP="003D633C"/>
    <w:p w:rsidR="003D633C" w:rsidRPr="00393743" w:rsidRDefault="003D633C" w:rsidP="003D633C">
      <w:pPr>
        <w:jc w:val="center"/>
        <w:rPr>
          <w:sz w:val="28"/>
          <w:szCs w:val="28"/>
        </w:rPr>
      </w:pPr>
      <w:r w:rsidRPr="00393743">
        <w:rPr>
          <w:sz w:val="28"/>
          <w:szCs w:val="28"/>
        </w:rPr>
        <w:t>pozývajú na V</w:t>
      </w:r>
      <w:r w:rsidR="00F12F3D">
        <w:rPr>
          <w:sz w:val="28"/>
          <w:szCs w:val="28"/>
        </w:rPr>
        <w:t>I</w:t>
      </w:r>
      <w:r w:rsidR="005B7663">
        <w:rPr>
          <w:sz w:val="28"/>
          <w:szCs w:val="28"/>
        </w:rPr>
        <w:t>I</w:t>
      </w:r>
      <w:r w:rsidRPr="00393743">
        <w:rPr>
          <w:sz w:val="28"/>
          <w:szCs w:val="28"/>
        </w:rPr>
        <w:t>. ročník branného preteku</w:t>
      </w:r>
    </w:p>
    <w:p w:rsidR="003D633C" w:rsidRPr="00393743" w:rsidRDefault="003D633C" w:rsidP="003D633C">
      <w:pPr>
        <w:jc w:val="center"/>
        <w:rPr>
          <w:sz w:val="48"/>
          <w:szCs w:val="48"/>
        </w:rPr>
      </w:pPr>
    </w:p>
    <w:p w:rsidR="003D633C" w:rsidRPr="00A11468" w:rsidRDefault="003D633C" w:rsidP="003D633C">
      <w:pPr>
        <w:jc w:val="center"/>
        <w:rPr>
          <w:rFonts w:ascii="Courier New" w:hAnsi="Courier New"/>
          <w:b/>
          <w:caps/>
          <w:color w:val="FF0000"/>
          <w:sz w:val="56"/>
          <w:szCs w:val="56"/>
        </w:rPr>
      </w:pPr>
      <w:r w:rsidRPr="00A11468">
        <w:rPr>
          <w:rFonts w:ascii="Courier New" w:hAnsi="Courier New"/>
          <w:b/>
          <w:caps/>
          <w:color w:val="FF0000"/>
          <w:sz w:val="56"/>
          <w:szCs w:val="56"/>
        </w:rPr>
        <w:t>Vrbovský pretek zdatnosti</w:t>
      </w:r>
    </w:p>
    <w:p w:rsidR="003D633C" w:rsidRDefault="003D633C" w:rsidP="003D633C">
      <w:pPr>
        <w:jc w:val="center"/>
      </w:pPr>
    </w:p>
    <w:p w:rsidR="00393743" w:rsidRDefault="00393743" w:rsidP="003D633C">
      <w:pPr>
        <w:jc w:val="center"/>
      </w:pPr>
    </w:p>
    <w:p w:rsidR="003D633C" w:rsidRDefault="003D633C" w:rsidP="003D633C">
      <w:r w:rsidRPr="003D633C">
        <w:rPr>
          <w:u w:val="single"/>
        </w:rPr>
        <w:t>Dátum a miesto konania:</w:t>
      </w:r>
      <w:r>
        <w:t xml:space="preserve"> 1</w:t>
      </w:r>
      <w:r w:rsidR="005B7663">
        <w:t>7.október 2014</w:t>
      </w:r>
      <w:r>
        <w:t xml:space="preserve"> (piatok), areál ZŠ Vrbov.</w:t>
      </w:r>
    </w:p>
    <w:p w:rsidR="003D633C" w:rsidRDefault="003D633C" w:rsidP="003D633C"/>
    <w:p w:rsidR="003D633C" w:rsidRDefault="003D633C" w:rsidP="003D633C">
      <w:r w:rsidRPr="003D633C">
        <w:rPr>
          <w:u w:val="single"/>
        </w:rPr>
        <w:t>Podmienky účasti</w:t>
      </w:r>
      <w:r>
        <w:t xml:space="preserve">: Súťaže sa zúčastňujú kolektívy mladých hasičov </w:t>
      </w:r>
      <w:r w:rsidR="007F2702">
        <w:t xml:space="preserve">z DHZ, resp. kolektívy žiakov zo základných škôl </w:t>
      </w:r>
      <w:r>
        <w:t xml:space="preserve">– 5-členné hliadky vo veku od 8 do 15 rokov. Vek súťažiacich sa započítava v deň súťaže. Súťažiaci nesmie súťažiť za dve hliadky. Kolektív nemusí nastúpiť s prilbami. Súťaží sa v rovnošate alebo športovom oblečení, ktorý presahuje lakte a kolená. Je zakázané používať obuv s kovovými hrotmi, povolené sú </w:t>
      </w:r>
      <w:proofErr w:type="spellStart"/>
      <w:r>
        <w:t>gumotextilné</w:t>
      </w:r>
      <w:proofErr w:type="spellEnd"/>
      <w:r>
        <w:t xml:space="preserve"> kopačky. </w:t>
      </w:r>
    </w:p>
    <w:p w:rsidR="007F2702" w:rsidRDefault="007F2702" w:rsidP="003D633C"/>
    <w:p w:rsidR="004B5EC0" w:rsidRDefault="007F2702" w:rsidP="003D633C">
      <w:r>
        <w:rPr>
          <w:u w:val="single"/>
        </w:rPr>
        <w:t>Kategórie</w:t>
      </w:r>
      <w:r>
        <w:t xml:space="preserve">: </w:t>
      </w:r>
      <w:r w:rsidR="00393743">
        <w:t xml:space="preserve">dve, chlapci a dievčatá, zmiešané družstvo súťaži v kategórií chlapcov </w:t>
      </w:r>
    </w:p>
    <w:p w:rsidR="00F7170B" w:rsidRDefault="00F7170B" w:rsidP="003D633C"/>
    <w:p w:rsidR="003D633C" w:rsidRDefault="003D633C" w:rsidP="003D633C">
      <w:r w:rsidRPr="004B5EC0">
        <w:rPr>
          <w:u w:val="single"/>
        </w:rPr>
        <w:t>Dĺžka trate</w:t>
      </w:r>
      <w:r>
        <w:t>:</w:t>
      </w:r>
      <w:r w:rsidR="004B5EC0">
        <w:t xml:space="preserve"> </w:t>
      </w:r>
      <w:r>
        <w:t>2 000m.</w:t>
      </w:r>
    </w:p>
    <w:p w:rsidR="004B5EC0" w:rsidRDefault="004B5EC0" w:rsidP="003D633C"/>
    <w:p w:rsidR="003D633C" w:rsidRDefault="004B5EC0" w:rsidP="003D633C">
      <w:r w:rsidRPr="004B5EC0">
        <w:rPr>
          <w:u w:val="single"/>
        </w:rPr>
        <w:t>Štartovné, stravné</w:t>
      </w:r>
      <w:r w:rsidR="003D633C">
        <w:t>:</w:t>
      </w:r>
      <w:r>
        <w:t xml:space="preserve"> </w:t>
      </w:r>
      <w:r w:rsidR="003D633C">
        <w:t xml:space="preserve">Štartovné za každú hliadku je </w:t>
      </w:r>
      <w:r>
        <w:t>2</w:t>
      </w:r>
      <w:r w:rsidR="003D633C">
        <w:t xml:space="preserve">.- € (platí sa pri prezentácii). </w:t>
      </w:r>
      <w:r>
        <w:t>Stravné je zahrnuté v cene štartovného.</w:t>
      </w:r>
    </w:p>
    <w:p w:rsidR="004B5EC0" w:rsidRDefault="004B5EC0" w:rsidP="003D633C"/>
    <w:p w:rsidR="003D633C" w:rsidRDefault="003D633C" w:rsidP="003D633C">
      <w:r w:rsidRPr="004B5EC0">
        <w:rPr>
          <w:u w:val="single"/>
        </w:rPr>
        <w:t>Zdravotná služba</w:t>
      </w:r>
      <w:r>
        <w:t>:</w:t>
      </w:r>
      <w:r w:rsidR="004B5EC0">
        <w:t xml:space="preserve"> </w:t>
      </w:r>
      <w:r>
        <w:t>Zabezpečuje usporiadateľ. V prípade zranenia súťažiaceho, ide táto udalosť na vrub vysielajúcej organizácie vrátane všetkých nákladov.</w:t>
      </w:r>
    </w:p>
    <w:p w:rsidR="004B5EC0" w:rsidRDefault="004B5EC0" w:rsidP="003D633C"/>
    <w:p w:rsidR="003D633C" w:rsidRDefault="003D633C" w:rsidP="003D633C">
      <w:r w:rsidRPr="004B5EC0">
        <w:rPr>
          <w:u w:val="single"/>
        </w:rPr>
        <w:t xml:space="preserve">Časový </w:t>
      </w:r>
      <w:r w:rsidR="004B5EC0" w:rsidRPr="004B5EC0">
        <w:rPr>
          <w:u w:val="single"/>
        </w:rPr>
        <w:t>harmonogram</w:t>
      </w:r>
      <w:r>
        <w:t>:</w:t>
      </w:r>
    </w:p>
    <w:p w:rsidR="003D633C" w:rsidRDefault="003D633C" w:rsidP="004B5EC0">
      <w:pPr>
        <w:ind w:firstLine="708"/>
      </w:pPr>
      <w:r>
        <w:t xml:space="preserve">do  </w:t>
      </w:r>
      <w:r w:rsidR="004B5EC0">
        <w:t>9</w:t>
      </w:r>
      <w:r>
        <w:t>:</w:t>
      </w:r>
      <w:r w:rsidR="004B5EC0">
        <w:t>00</w:t>
      </w:r>
      <w:r>
        <w:t xml:space="preserve"> – príchod súťažných družstiev</w:t>
      </w:r>
      <w:r w:rsidR="00F7170B">
        <w:t xml:space="preserve"> a prezentácia</w:t>
      </w:r>
    </w:p>
    <w:p w:rsidR="003D633C" w:rsidRDefault="003D633C" w:rsidP="003D633C">
      <w:r>
        <w:t xml:space="preserve">      </w:t>
      </w:r>
      <w:r w:rsidR="004B5EC0">
        <w:tab/>
      </w:r>
      <w:r>
        <w:t>9:00 – slávnostné zahájenie</w:t>
      </w:r>
    </w:p>
    <w:p w:rsidR="003D633C" w:rsidRDefault="003D633C" w:rsidP="003D633C">
      <w:r>
        <w:t xml:space="preserve"> </w:t>
      </w:r>
      <w:r w:rsidR="004B5EC0">
        <w:tab/>
      </w:r>
      <w:r>
        <w:t>9:30 – vykonanie disciplíny</w:t>
      </w:r>
    </w:p>
    <w:p w:rsidR="003D633C" w:rsidRDefault="003D633C" w:rsidP="004B5EC0">
      <w:pPr>
        <w:ind w:firstLine="708"/>
      </w:pPr>
      <w:r>
        <w:t xml:space="preserve">vyhodnotenie </w:t>
      </w:r>
      <w:r w:rsidR="004B5EC0">
        <w:t xml:space="preserve">po ukončení </w:t>
      </w:r>
      <w:r>
        <w:t>súťaže.</w:t>
      </w:r>
    </w:p>
    <w:p w:rsidR="004B5EC0" w:rsidRDefault="004B5EC0" w:rsidP="004B5EC0">
      <w:pPr>
        <w:ind w:firstLine="708"/>
      </w:pPr>
    </w:p>
    <w:p w:rsidR="003D633C" w:rsidRDefault="003D633C" w:rsidP="003D633C">
      <w:r w:rsidRPr="004B5EC0">
        <w:rPr>
          <w:u w:val="single"/>
        </w:rPr>
        <w:t>Materiálno-technické zabezpečenie</w:t>
      </w:r>
      <w:r>
        <w:t>:</w:t>
      </w:r>
      <w:r w:rsidR="004B5EC0">
        <w:t xml:space="preserve"> </w:t>
      </w:r>
      <w:r>
        <w:t>Všetok materiál a technické prostriedky pre vykonanie branného  preteku zabezpečuje organizátor.</w:t>
      </w:r>
    </w:p>
    <w:p w:rsidR="004B5EC0" w:rsidRDefault="004B5EC0" w:rsidP="003D633C"/>
    <w:p w:rsidR="003D633C" w:rsidRDefault="003D633C" w:rsidP="003D633C">
      <w:r w:rsidRPr="004B5EC0">
        <w:rPr>
          <w:u w:val="single"/>
        </w:rPr>
        <w:t>Protesty</w:t>
      </w:r>
      <w:r>
        <w:t>:</w:t>
      </w:r>
      <w:r w:rsidR="004B5EC0">
        <w:t xml:space="preserve"> </w:t>
      </w:r>
      <w:r>
        <w:t xml:space="preserve">Protest môže podať vedúci kolektívu hlavnému rozhodcovi do 10 minút od </w:t>
      </w:r>
    </w:p>
    <w:p w:rsidR="003D633C" w:rsidRDefault="003D633C" w:rsidP="003D633C">
      <w:r>
        <w:t xml:space="preserve">ukončenia pokusu s vkladom 5.- €. Protest sa môže týkať iba hodnotenia vlastného </w:t>
      </w:r>
    </w:p>
    <w:p w:rsidR="003D633C" w:rsidRDefault="003D633C" w:rsidP="003D633C">
      <w:r>
        <w:t xml:space="preserve">kolektívu. Protest proti celkovému hodnoteniu musí byť  podaný do 10 minút od </w:t>
      </w:r>
    </w:p>
    <w:p w:rsidR="003D633C" w:rsidRDefault="003D633C" w:rsidP="003D633C">
      <w:r>
        <w:t xml:space="preserve">zverejnenia výsledkov. O podaných protestoch rozhodne štáb súťaže s konečnou </w:t>
      </w:r>
    </w:p>
    <w:p w:rsidR="003D633C" w:rsidRDefault="003D633C" w:rsidP="003D633C">
      <w:r>
        <w:t>platnosťou.</w:t>
      </w:r>
    </w:p>
    <w:p w:rsidR="004B5EC0" w:rsidRDefault="004B5EC0" w:rsidP="003D633C"/>
    <w:p w:rsidR="004B5EC0" w:rsidRDefault="003D633C" w:rsidP="003D633C">
      <w:r w:rsidRPr="004B5EC0">
        <w:rPr>
          <w:u w:val="single"/>
        </w:rPr>
        <w:t>Povinnosti účastníkov</w:t>
      </w:r>
      <w:r>
        <w:t>:</w:t>
      </w:r>
      <w:r w:rsidR="004B5EC0">
        <w:t xml:space="preserve"> </w:t>
      </w:r>
      <w:r>
        <w:t>Vedúci kolektívu a členovia hliadok sú pov</w:t>
      </w:r>
      <w:r w:rsidR="009C1D6E">
        <w:t>inní</w:t>
      </w:r>
      <w:r w:rsidR="004B5EC0">
        <w:t xml:space="preserve"> plniť pokyny štábu súťaže. </w:t>
      </w:r>
      <w:r>
        <w:t xml:space="preserve">V prípade porušenia disciplíny, môže byť kolektív vylúčený  zo súťaže. Vedúci kolektívov plne zodpovedajú za kolektív a odovzdanie predpísanej dokumentácie. </w:t>
      </w:r>
    </w:p>
    <w:p w:rsidR="004B5EC0" w:rsidRDefault="004B5EC0" w:rsidP="003D633C"/>
    <w:p w:rsidR="00F7170B" w:rsidRDefault="00F7170B" w:rsidP="003D633C"/>
    <w:p w:rsidR="003D633C" w:rsidRDefault="003D633C" w:rsidP="003D633C">
      <w:r w:rsidRPr="000E3644">
        <w:rPr>
          <w:u w:val="single"/>
        </w:rPr>
        <w:t>Disciplíny</w:t>
      </w:r>
      <w:r>
        <w:t>:</w:t>
      </w:r>
    </w:p>
    <w:p w:rsidR="0041443A" w:rsidRPr="0041443A" w:rsidRDefault="0041443A" w:rsidP="0041443A">
      <w:r w:rsidRPr="000E3644">
        <w:rPr>
          <w:b/>
        </w:rPr>
        <w:t xml:space="preserve">KS </w:t>
      </w:r>
      <w:r>
        <w:rPr>
          <w:b/>
        </w:rPr>
        <w:t>1</w:t>
      </w:r>
      <w:r>
        <w:t xml:space="preserve"> – </w:t>
      </w:r>
      <w:r w:rsidRPr="0041443A">
        <w:t>Streľba na sklopné terče.</w:t>
      </w:r>
    </w:p>
    <w:p w:rsidR="0041443A" w:rsidRPr="0041443A" w:rsidRDefault="0041443A" w:rsidP="0041443A">
      <w:r w:rsidRPr="0041443A">
        <w:t xml:space="preserve">Každý člen hliadky má tri náboje na sklopné terče, ktoré sa nachádzajú vo vzdialenosti </w:t>
      </w:r>
      <w:smartTag w:uri="urn:schemas-microsoft-com:office:smarttags" w:element="metricconverter">
        <w:smartTagPr>
          <w:attr w:name="ProductID" w:val="10 m"/>
        </w:smartTagPr>
        <w:r w:rsidRPr="0041443A">
          <w:t>10 m</w:t>
        </w:r>
      </w:smartTag>
      <w:r w:rsidRPr="0041443A">
        <w:t>.</w:t>
      </w:r>
    </w:p>
    <w:p w:rsidR="0041443A" w:rsidRPr="0041443A" w:rsidRDefault="0041443A" w:rsidP="0041443A">
      <w:r w:rsidRPr="0041443A">
        <w:t>Hodnotenie:</w:t>
      </w:r>
    </w:p>
    <w:p w:rsidR="0041443A" w:rsidRDefault="00022D35" w:rsidP="0041443A">
      <w:r>
        <w:t>− za nezostrelenie terča – 1</w:t>
      </w:r>
      <w:r w:rsidR="0041443A" w:rsidRPr="0041443A">
        <w:t>0 sek. za každý prípad.</w:t>
      </w:r>
    </w:p>
    <w:p w:rsidR="00DC646B" w:rsidRDefault="003D633C" w:rsidP="003D633C">
      <w:r w:rsidRPr="000E3644">
        <w:rPr>
          <w:b/>
        </w:rPr>
        <w:t xml:space="preserve">KS </w:t>
      </w:r>
      <w:r w:rsidR="0041443A">
        <w:rPr>
          <w:b/>
        </w:rPr>
        <w:t>2</w:t>
      </w:r>
      <w:r>
        <w:t xml:space="preserve"> </w:t>
      </w:r>
      <w:r w:rsidR="00DC646B">
        <w:t>–</w:t>
      </w:r>
      <w:r>
        <w:t xml:space="preserve"> </w:t>
      </w:r>
      <w:r w:rsidR="00DC646B">
        <w:t xml:space="preserve">Určovanie zdravotníckych pomôcok </w:t>
      </w:r>
    </w:p>
    <w:p w:rsidR="00DC646B" w:rsidRPr="00DC646B" w:rsidRDefault="00DC646B" w:rsidP="00DC646B">
      <w:r w:rsidRPr="00DC646B">
        <w:t xml:space="preserve">Všetci členovia hliadky si vyžrebujú číslo </w:t>
      </w:r>
      <w:r>
        <w:t>zdravotníckej pomôcky</w:t>
      </w:r>
      <w:r w:rsidRPr="00DC646B">
        <w:t xml:space="preserve"> a podľa vyobrazenia </w:t>
      </w:r>
    </w:p>
    <w:p w:rsidR="00DC646B" w:rsidRPr="00DC646B" w:rsidRDefault="00DC646B" w:rsidP="00DC646B">
      <w:r w:rsidRPr="00DC646B">
        <w:t>urč</w:t>
      </w:r>
      <w:r w:rsidR="009C1D6E">
        <w:t>ia</w:t>
      </w:r>
      <w:r w:rsidRPr="00DC646B">
        <w:t>, o ak</w:t>
      </w:r>
      <w:r>
        <w:t>ú</w:t>
      </w:r>
      <w:r w:rsidRPr="00DC646B">
        <w:t xml:space="preserve"> </w:t>
      </w:r>
      <w:r>
        <w:t>pomôcku</w:t>
      </w:r>
      <w:r w:rsidRPr="00DC646B">
        <w:t xml:space="preserve"> sa jedná a načo sa používa. </w:t>
      </w:r>
    </w:p>
    <w:p w:rsidR="00DC646B" w:rsidRPr="00DC646B" w:rsidRDefault="00DC646B" w:rsidP="00DC646B">
      <w:r w:rsidRPr="00DC646B">
        <w:t xml:space="preserve">Zoznam </w:t>
      </w:r>
      <w:r w:rsidR="009C1D6E">
        <w:t xml:space="preserve">zdravotníckych pomôcok </w:t>
      </w:r>
      <w:r w:rsidRPr="00DC646B">
        <w:t>v prílohe.</w:t>
      </w:r>
    </w:p>
    <w:p w:rsidR="00DC646B" w:rsidRPr="00DC646B" w:rsidRDefault="00DC646B" w:rsidP="00DC646B">
      <w:r w:rsidRPr="00DC646B">
        <w:t>Hodnotenie:</w:t>
      </w:r>
    </w:p>
    <w:p w:rsidR="00DC646B" w:rsidRPr="00DC646B" w:rsidRDefault="00DC646B" w:rsidP="00DC646B">
      <w:r w:rsidRPr="00DC646B">
        <w:t xml:space="preserve">− za nesprávne určenie </w:t>
      </w:r>
      <w:r w:rsidR="009C1D6E">
        <w:t>pomôcky</w:t>
      </w:r>
      <w:r w:rsidR="00022D35">
        <w:t xml:space="preserve"> 3</w:t>
      </w:r>
      <w:r w:rsidRPr="00DC646B">
        <w:t>0 sek. za každý prípad,</w:t>
      </w:r>
    </w:p>
    <w:p w:rsidR="00DC646B" w:rsidRPr="00DC646B" w:rsidRDefault="00DC646B" w:rsidP="00DC646B">
      <w:r w:rsidRPr="00DC646B">
        <w:t xml:space="preserve">− za nesprávne určenie použitia </w:t>
      </w:r>
      <w:r w:rsidR="009C1D6E">
        <w:t>pomôcky</w:t>
      </w:r>
      <w:r w:rsidR="00022D35">
        <w:t xml:space="preserve"> 1</w:t>
      </w:r>
      <w:r w:rsidRPr="00DC646B">
        <w:t xml:space="preserve">0 sek. za každý </w:t>
      </w:r>
    </w:p>
    <w:p w:rsidR="00DC646B" w:rsidRDefault="00DC646B" w:rsidP="00DC646B">
      <w:r w:rsidRPr="00DC646B">
        <w:t>prípad.</w:t>
      </w:r>
    </w:p>
    <w:p w:rsidR="0041443A" w:rsidRPr="00DC646B" w:rsidRDefault="0041443A" w:rsidP="0041443A">
      <w:r w:rsidRPr="000E3644">
        <w:rPr>
          <w:b/>
        </w:rPr>
        <w:t xml:space="preserve">KS </w:t>
      </w:r>
      <w:r>
        <w:rPr>
          <w:b/>
        </w:rPr>
        <w:t>3</w:t>
      </w:r>
      <w:r>
        <w:t xml:space="preserve"> – </w:t>
      </w:r>
      <w:r w:rsidRPr="00DC646B">
        <w:t>Určovanie technických prostriedkov.</w:t>
      </w:r>
    </w:p>
    <w:p w:rsidR="0041443A" w:rsidRPr="00DC646B" w:rsidRDefault="0041443A" w:rsidP="0041443A">
      <w:r w:rsidRPr="00DC646B">
        <w:t xml:space="preserve">Všetci členovia hliadky si vyžrebujú číslo technického </w:t>
      </w:r>
      <w:r w:rsidR="00DC646B" w:rsidRPr="00DC646B">
        <w:t xml:space="preserve">prostriedku </w:t>
      </w:r>
      <w:r w:rsidRPr="00DC646B">
        <w:t xml:space="preserve">a podľa vyobrazenia </w:t>
      </w:r>
    </w:p>
    <w:p w:rsidR="0041443A" w:rsidRPr="00DC646B" w:rsidRDefault="0041443A" w:rsidP="0041443A">
      <w:r w:rsidRPr="00DC646B">
        <w:t>urč</w:t>
      </w:r>
      <w:r w:rsidR="0009414F">
        <w:t>ia</w:t>
      </w:r>
      <w:r w:rsidRPr="00DC646B">
        <w:t xml:space="preserve">, o aký technický prostriedok sa jedná a načo sa používa. </w:t>
      </w:r>
    </w:p>
    <w:p w:rsidR="0041443A" w:rsidRPr="00DC646B" w:rsidRDefault="0041443A" w:rsidP="0041443A">
      <w:r w:rsidRPr="00DC646B">
        <w:t>Zoznam technických prostriedkov v prílohe.</w:t>
      </w:r>
    </w:p>
    <w:p w:rsidR="0041443A" w:rsidRPr="00DC646B" w:rsidRDefault="0041443A" w:rsidP="0041443A">
      <w:r w:rsidRPr="00DC646B">
        <w:t>Hodnotenie:</w:t>
      </w:r>
    </w:p>
    <w:p w:rsidR="0041443A" w:rsidRPr="00DC646B" w:rsidRDefault="0041443A" w:rsidP="0041443A">
      <w:r w:rsidRPr="00DC646B">
        <w:t>− za nesprávne urč</w:t>
      </w:r>
      <w:r w:rsidR="00022D35">
        <w:t>enie technického prostriedku 3</w:t>
      </w:r>
      <w:r w:rsidRPr="00DC646B">
        <w:t>0 sek. za každý prípad,</w:t>
      </w:r>
    </w:p>
    <w:p w:rsidR="0041443A" w:rsidRPr="00DC646B" w:rsidRDefault="0041443A" w:rsidP="0041443A">
      <w:r w:rsidRPr="00DC646B">
        <w:t>− za nesprávne určenie po</w:t>
      </w:r>
      <w:r w:rsidR="00022D35">
        <w:t>užitia technického prostriedku 1</w:t>
      </w:r>
      <w:r w:rsidRPr="00DC646B">
        <w:t xml:space="preserve">0 sek. za každý </w:t>
      </w:r>
    </w:p>
    <w:p w:rsidR="0041443A" w:rsidRDefault="0041443A" w:rsidP="0041443A">
      <w:r w:rsidRPr="00DC646B">
        <w:t>prípad.</w:t>
      </w:r>
    </w:p>
    <w:p w:rsidR="003D633C" w:rsidRPr="00DC646B" w:rsidRDefault="003D633C" w:rsidP="003D633C">
      <w:r w:rsidRPr="000E3644">
        <w:rPr>
          <w:b/>
        </w:rPr>
        <w:t xml:space="preserve">KS </w:t>
      </w:r>
      <w:r w:rsidR="00DC646B">
        <w:rPr>
          <w:b/>
        </w:rPr>
        <w:t>4</w:t>
      </w:r>
      <w:r>
        <w:t xml:space="preserve"> – </w:t>
      </w:r>
      <w:r w:rsidRPr="00DC646B">
        <w:t xml:space="preserve">Hod granátom </w:t>
      </w:r>
      <w:r w:rsidR="00DC646B">
        <w:t>na cieľ</w:t>
      </w:r>
      <w:r w:rsidRPr="00DC646B">
        <w:t>.</w:t>
      </w:r>
    </w:p>
    <w:p w:rsidR="003D633C" w:rsidRPr="00DC646B" w:rsidRDefault="003D633C" w:rsidP="003D633C">
      <w:r w:rsidRPr="00DC646B">
        <w:t xml:space="preserve">Každý člen hliadky hádže postupne 3 granáty </w:t>
      </w:r>
      <w:r w:rsidR="00792CCA" w:rsidRPr="00DC646B">
        <w:t>na cieľ</w:t>
      </w:r>
      <w:r w:rsidRPr="00DC646B">
        <w:t xml:space="preserve"> </w:t>
      </w:r>
      <w:r w:rsidR="00792CCA" w:rsidRPr="00DC646B">
        <w:t>o</w:t>
      </w:r>
      <w:r w:rsidRPr="00DC646B">
        <w:t xml:space="preserve"> rozmer</w:t>
      </w:r>
      <w:r w:rsidR="00792CCA" w:rsidRPr="00DC646B">
        <w:t>och</w:t>
      </w:r>
      <w:r w:rsidRPr="00DC646B">
        <w:t xml:space="preserve"> </w:t>
      </w:r>
      <w:r w:rsidR="00792CCA" w:rsidRPr="00DC646B">
        <w:t xml:space="preserve">2 </w:t>
      </w:r>
      <w:r w:rsidRPr="00DC646B">
        <w:t>x</w:t>
      </w:r>
      <w:r w:rsidR="00792CCA" w:rsidRPr="00DC646B">
        <w:t xml:space="preserve"> </w:t>
      </w:r>
      <w:smartTag w:uri="urn:schemas-microsoft-com:office:smarttags" w:element="metricconverter">
        <w:smartTagPr>
          <w:attr w:name="ProductID" w:val="2 m"/>
        </w:smartTagPr>
        <w:r w:rsidR="00792CCA" w:rsidRPr="00DC646B">
          <w:t xml:space="preserve">2 </w:t>
        </w:r>
        <w:r w:rsidRPr="00DC646B">
          <w:t>m</w:t>
        </w:r>
      </w:smartTag>
      <w:r w:rsidRPr="00DC646B">
        <w:t xml:space="preserve"> vo </w:t>
      </w:r>
    </w:p>
    <w:p w:rsidR="003D633C" w:rsidRPr="00DC646B" w:rsidRDefault="003D633C" w:rsidP="003D633C">
      <w:r w:rsidRPr="00DC646B">
        <w:t xml:space="preserve">vzdialenosti 10m. </w:t>
      </w:r>
    </w:p>
    <w:p w:rsidR="003D633C" w:rsidRPr="00DC646B" w:rsidRDefault="003D633C" w:rsidP="003D633C">
      <w:r w:rsidRPr="00DC646B">
        <w:t>Hodnotenie:</w:t>
      </w:r>
    </w:p>
    <w:p w:rsidR="003D633C" w:rsidRDefault="003D633C" w:rsidP="003D633C">
      <w:r w:rsidRPr="00DC646B">
        <w:t xml:space="preserve">− za nevhodený granát do </w:t>
      </w:r>
      <w:r w:rsidR="00F7170B">
        <w:t>cieľa</w:t>
      </w:r>
      <w:r w:rsidR="00022D35">
        <w:t xml:space="preserve"> – 1</w:t>
      </w:r>
      <w:r w:rsidRPr="00DC646B">
        <w:t>0 sek. za každý prípad.</w:t>
      </w:r>
    </w:p>
    <w:p w:rsidR="003D633C" w:rsidRDefault="003D633C" w:rsidP="003D633C">
      <w:r w:rsidRPr="000E3644">
        <w:rPr>
          <w:b/>
        </w:rPr>
        <w:t xml:space="preserve">KS </w:t>
      </w:r>
      <w:r w:rsidR="00DC646B">
        <w:rPr>
          <w:b/>
        </w:rPr>
        <w:t>5</w:t>
      </w:r>
      <w:r>
        <w:t xml:space="preserve"> – </w:t>
      </w:r>
      <w:r w:rsidR="00DC646B">
        <w:t>Určenie dopravnej značky</w:t>
      </w:r>
      <w:r w:rsidR="00BD7ACC">
        <w:t>.</w:t>
      </w:r>
    </w:p>
    <w:p w:rsidR="00DC646B" w:rsidRDefault="00BD7ACC" w:rsidP="003D633C">
      <w:r>
        <w:t xml:space="preserve">Každý člen si vyžrebuje </w:t>
      </w:r>
      <w:r w:rsidR="00DC646B">
        <w:t>po dve</w:t>
      </w:r>
      <w:r>
        <w:t xml:space="preserve"> </w:t>
      </w:r>
      <w:r w:rsidR="00DC646B">
        <w:t>dopravné značky a povie čo znázorňujú</w:t>
      </w:r>
      <w:r>
        <w:t xml:space="preserve">. </w:t>
      </w:r>
    </w:p>
    <w:p w:rsidR="009C1D6E" w:rsidRDefault="009C1D6E" w:rsidP="003D633C">
      <w:r>
        <w:t>Zoznam dopravných značiek v prílohe.</w:t>
      </w:r>
    </w:p>
    <w:p w:rsidR="00BD7ACC" w:rsidRDefault="00BD7ACC" w:rsidP="003D633C">
      <w:r>
        <w:t xml:space="preserve">Hodnotenie: </w:t>
      </w:r>
    </w:p>
    <w:p w:rsidR="00BD7ACC" w:rsidRDefault="00BD7ACC" w:rsidP="003D633C">
      <w:r>
        <w:t xml:space="preserve">- za nesprávne určenú </w:t>
      </w:r>
      <w:r w:rsidR="00DC646B">
        <w:t>dopravnú</w:t>
      </w:r>
      <w:r w:rsidR="004E2592">
        <w:t xml:space="preserve"> značku 3</w:t>
      </w:r>
      <w:r>
        <w:t>0 sek. za každý prípad</w:t>
      </w:r>
    </w:p>
    <w:p w:rsidR="000E3644" w:rsidRDefault="000E3644" w:rsidP="003D633C"/>
    <w:p w:rsidR="003D633C" w:rsidRDefault="003D633C" w:rsidP="003D633C">
      <w:r w:rsidRPr="000E3644">
        <w:rPr>
          <w:u w:val="single"/>
        </w:rPr>
        <w:t>Celkové hodnotenie</w:t>
      </w:r>
      <w:r>
        <w:t>:</w:t>
      </w:r>
      <w:r w:rsidR="007258CA">
        <w:t xml:space="preserve"> Základom hodnotenia je čas za ktorý absolvuje hliadka trať. K tomuto sa pripočítajú tresne body za nesplnené úlohy na kontrolných stanovištiach. </w:t>
      </w:r>
    </w:p>
    <w:p w:rsidR="007258CA" w:rsidRDefault="003D633C" w:rsidP="003D633C">
      <w:r>
        <w:t xml:space="preserve">Víťazí hliadka s </w:t>
      </w:r>
      <w:r w:rsidR="007258CA">
        <w:t>najnižším súčtom čistého času dosiahnutého na trati a získaných bodov na KS</w:t>
      </w:r>
      <w:r w:rsidR="004E2592">
        <w:t xml:space="preserve"> a pripočítaní </w:t>
      </w:r>
      <w:proofErr w:type="spellStart"/>
      <w:r w:rsidR="004E2592">
        <w:t>výhodových</w:t>
      </w:r>
      <w:proofErr w:type="spellEnd"/>
      <w:r w:rsidR="004E2592">
        <w:t xml:space="preserve"> bodov za vek</w:t>
      </w:r>
      <w:r w:rsidR="00C96D52">
        <w:t>.</w:t>
      </w:r>
      <w:r w:rsidR="007258CA">
        <w:t xml:space="preserve"> </w:t>
      </w:r>
      <w:r w:rsidR="00C96D52">
        <w:t>Č</w:t>
      </w:r>
      <w:r w:rsidR="007258CA">
        <w:t>a</w:t>
      </w:r>
      <w:r w:rsidR="00C96D52">
        <w:t xml:space="preserve">s pobytu </w:t>
      </w:r>
      <w:r w:rsidR="007258CA">
        <w:t xml:space="preserve">hliadky na KS sa od celkového času odpočíta. </w:t>
      </w:r>
    </w:p>
    <w:p w:rsidR="00C96D52" w:rsidRDefault="007258CA" w:rsidP="00C96D52">
      <w:r>
        <w:t>Hliadka je vylúčená zo súťaže ak</w:t>
      </w:r>
      <w:r w:rsidR="00C96D52">
        <w:t>:</w:t>
      </w:r>
    </w:p>
    <w:p w:rsidR="00C96D52" w:rsidRDefault="00C96D52" w:rsidP="00C96D52">
      <w:r>
        <w:t>-</w:t>
      </w:r>
      <w:r w:rsidR="007258CA">
        <w:t xml:space="preserve">opustí štartovací priestor s cieľom získať informácie o trati, </w:t>
      </w:r>
      <w:r>
        <w:t xml:space="preserve"> </w:t>
      </w:r>
    </w:p>
    <w:p w:rsidR="00C96D52" w:rsidRDefault="00C96D52" w:rsidP="00C96D52">
      <w:r>
        <w:t xml:space="preserve">-vynechá celá hliadka alebo </w:t>
      </w:r>
      <w:r w:rsidR="007258CA">
        <w:t xml:space="preserve">aspoň jeden člen KS, </w:t>
      </w:r>
    </w:p>
    <w:p w:rsidR="00C96D52" w:rsidRDefault="00C96D52" w:rsidP="003D633C">
      <w:r>
        <w:t>-</w:t>
      </w:r>
      <w:r w:rsidR="007258CA">
        <w:t xml:space="preserve">dokázateľné skráti trať, </w:t>
      </w:r>
    </w:p>
    <w:p w:rsidR="00C96D52" w:rsidRDefault="00C96D52" w:rsidP="003D633C">
      <w:r>
        <w:t>-</w:t>
      </w:r>
      <w:r w:rsidR="007258CA">
        <w:t xml:space="preserve">odmietne úlohu na KS, </w:t>
      </w:r>
    </w:p>
    <w:p w:rsidR="00C96D52" w:rsidRDefault="00C96D52" w:rsidP="003D633C">
      <w:r>
        <w:t>-</w:t>
      </w:r>
      <w:r w:rsidR="007258CA">
        <w:t>príjme pomoc na trati</w:t>
      </w:r>
      <w:r w:rsidR="002F7ABF">
        <w:t xml:space="preserve"> od inej osoby (okrem pomoci pri zranení), </w:t>
      </w:r>
    </w:p>
    <w:p w:rsidR="003D633C" w:rsidRDefault="00C96D52" w:rsidP="003D633C">
      <w:r>
        <w:t>-</w:t>
      </w:r>
      <w:r w:rsidR="002F7ABF">
        <w:t xml:space="preserve">do cieľa </w:t>
      </w:r>
      <w:r>
        <w:t xml:space="preserve">sa </w:t>
      </w:r>
      <w:r w:rsidR="002F7ABF">
        <w:t xml:space="preserve">nedostaví úplná hliadka. </w:t>
      </w:r>
      <w:r w:rsidR="007258CA">
        <w:t xml:space="preserve"> </w:t>
      </w:r>
    </w:p>
    <w:p w:rsidR="003D633C" w:rsidRDefault="003D633C" w:rsidP="003D633C">
      <w:r>
        <w:t xml:space="preserve">Putovný pohár ostáva majetkom toho družstva, ktoré sa 3x po sebe alebo 5x </w:t>
      </w:r>
    </w:p>
    <w:p w:rsidR="003D633C" w:rsidRDefault="003D633C" w:rsidP="003D633C">
      <w:r>
        <w:t xml:space="preserve">prerušovane stane víťazom. Družstvo musí pohár vrátiť min. 14 dní pred konaním </w:t>
      </w:r>
    </w:p>
    <w:p w:rsidR="003D633C" w:rsidRDefault="003D633C" w:rsidP="003D633C">
      <w:r>
        <w:t xml:space="preserve">súťaže bez vyzvania DHZ </w:t>
      </w:r>
      <w:r w:rsidR="0041443A">
        <w:t>Vrbov</w:t>
      </w:r>
      <w:r>
        <w:t>.</w:t>
      </w:r>
    </w:p>
    <w:p w:rsidR="003D633C" w:rsidRDefault="003D633C" w:rsidP="003D633C">
      <w:r>
        <w:t xml:space="preserve">Ak dôjde u držiteľa pohára k jeho poškodeniu alebo strate, je povinný uhradiť </w:t>
      </w:r>
    </w:p>
    <w:p w:rsidR="003D633C" w:rsidRDefault="003D633C" w:rsidP="003D633C">
      <w:r>
        <w:t>škodu v plnej výške.</w:t>
      </w:r>
    </w:p>
    <w:p w:rsidR="002F7ABF" w:rsidRPr="00E50524" w:rsidRDefault="00E50524" w:rsidP="003D633C">
      <w:pPr>
        <w:rPr>
          <w:u w:val="single"/>
        </w:rPr>
      </w:pPr>
      <w:proofErr w:type="spellStart"/>
      <w:r w:rsidRPr="00E50524">
        <w:rPr>
          <w:u w:val="single"/>
        </w:rPr>
        <w:lastRenderedPageBreak/>
        <w:t>Výhodové</w:t>
      </w:r>
      <w:proofErr w:type="spellEnd"/>
      <w:r w:rsidRPr="00E50524">
        <w:rPr>
          <w:u w:val="single"/>
        </w:rPr>
        <w:t xml:space="preserve"> body za vek</w:t>
      </w:r>
      <w:r>
        <w:rPr>
          <w:u w:val="single"/>
        </w:rPr>
        <w:t>:</w:t>
      </w:r>
    </w:p>
    <w:p w:rsidR="00022D35" w:rsidRDefault="00022D35" w:rsidP="003D633C"/>
    <w:p w:rsidR="00022D35" w:rsidRDefault="00022D35" w:rsidP="003D633C"/>
    <w:p w:rsidR="00022D35" w:rsidRDefault="00022D35" w:rsidP="003D633C"/>
    <w:tbl>
      <w:tblPr>
        <w:tblW w:w="9781" w:type="dxa"/>
        <w:tblInd w:w="354" w:type="dxa"/>
        <w:tblCellMar>
          <w:left w:w="70" w:type="dxa"/>
          <w:right w:w="70" w:type="dxa"/>
        </w:tblCellMar>
        <w:tblLook w:val="0000"/>
      </w:tblPr>
      <w:tblGrid>
        <w:gridCol w:w="1649"/>
        <w:gridCol w:w="824"/>
        <w:gridCol w:w="825"/>
        <w:gridCol w:w="805"/>
        <w:gridCol w:w="844"/>
        <w:gridCol w:w="567"/>
        <w:gridCol w:w="1032"/>
        <w:gridCol w:w="1360"/>
        <w:gridCol w:w="1365"/>
        <w:gridCol w:w="510"/>
      </w:tblGrid>
      <w:tr w:rsidR="00022D35" w:rsidTr="00C96D52">
        <w:trPr>
          <w:trHeight w:val="191"/>
        </w:trPr>
        <w:tc>
          <w:tcPr>
            <w:tcW w:w="9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D35" w:rsidRDefault="00022D35" w:rsidP="00E50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Tabuľka </w:t>
            </w:r>
            <w:proofErr w:type="spellStart"/>
            <w:r>
              <w:rPr>
                <w:sz w:val="22"/>
                <w:szCs w:val="22"/>
              </w:rPr>
              <w:t>výhodových</w:t>
            </w:r>
            <w:proofErr w:type="spellEnd"/>
            <w:r>
              <w:rPr>
                <w:sz w:val="22"/>
                <w:szCs w:val="22"/>
              </w:rPr>
              <w:t xml:space="preserve"> bodov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2D35" w:rsidRDefault="00022D35" w:rsidP="00E50524">
            <w:pPr>
              <w:rPr>
                <w:sz w:val="20"/>
                <w:szCs w:val="20"/>
              </w:rPr>
            </w:pPr>
          </w:p>
        </w:tc>
      </w:tr>
      <w:tr w:rsidR="00022D35" w:rsidTr="00C96D52">
        <w:trPr>
          <w:trHeight w:val="452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D35" w:rsidRDefault="00022D35" w:rsidP="00E5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narodenia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D35" w:rsidRDefault="00022D35" w:rsidP="00E5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Narodený do dňa</w:t>
            </w:r>
            <w:r>
              <w:rPr>
                <w:sz w:val="20"/>
                <w:szCs w:val="20"/>
              </w:rPr>
              <w:br/>
              <w:t>súťaže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D35" w:rsidRDefault="00022D35" w:rsidP="00E5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Narodený po dni</w:t>
            </w:r>
            <w:r>
              <w:rPr>
                <w:sz w:val="20"/>
                <w:szCs w:val="20"/>
              </w:rPr>
              <w:br/>
              <w:t>súťaže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D35" w:rsidRDefault="00022D35" w:rsidP="00E5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Súčet rokov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2D35" w:rsidRDefault="00022D35" w:rsidP="00E5052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Výhodové</w:t>
            </w:r>
            <w:proofErr w:type="spellEnd"/>
            <w:r>
              <w:rPr>
                <w:sz w:val="20"/>
                <w:szCs w:val="20"/>
              </w:rPr>
              <w:t xml:space="preserve"> body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2D35" w:rsidRDefault="00022D35" w:rsidP="00E50524">
            <w:pPr>
              <w:rPr>
                <w:sz w:val="20"/>
                <w:szCs w:val="20"/>
              </w:rPr>
            </w:pPr>
          </w:p>
        </w:tc>
      </w:tr>
      <w:tr w:rsidR="00022D35" w:rsidTr="00C96D52">
        <w:trPr>
          <w:trHeight w:val="135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D35" w:rsidRDefault="00F12F3D" w:rsidP="00E5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 w:rsidR="00DD1A52">
              <w:rPr>
                <w:sz w:val="20"/>
                <w:szCs w:val="20"/>
              </w:rPr>
              <w:t>5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D35" w:rsidRDefault="00022D35" w:rsidP="00E5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D35" w:rsidRDefault="00022D35" w:rsidP="00E5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D35" w:rsidRDefault="00022D35" w:rsidP="00E5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40 -  44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D35" w:rsidRDefault="00022D35" w:rsidP="00E5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2D35" w:rsidRDefault="00022D35" w:rsidP="00E50524">
            <w:pPr>
              <w:rPr>
                <w:sz w:val="20"/>
                <w:szCs w:val="20"/>
              </w:rPr>
            </w:pPr>
          </w:p>
        </w:tc>
      </w:tr>
      <w:tr w:rsidR="00022D35" w:rsidTr="00C96D52">
        <w:trPr>
          <w:trHeight w:val="135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D35" w:rsidRDefault="00F12F3D" w:rsidP="00E5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 w:rsidR="00DD1A52">
              <w:rPr>
                <w:sz w:val="20"/>
                <w:szCs w:val="20"/>
              </w:rPr>
              <w:t>4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D35" w:rsidRDefault="00022D35" w:rsidP="00E5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D35" w:rsidRDefault="00022D35" w:rsidP="00E5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D35" w:rsidRDefault="00022D35" w:rsidP="00E5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45 -  49 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D35" w:rsidRDefault="00022D35" w:rsidP="00E5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2D35" w:rsidRDefault="00022D35" w:rsidP="00E50524">
            <w:pPr>
              <w:rPr>
                <w:sz w:val="20"/>
                <w:szCs w:val="20"/>
              </w:rPr>
            </w:pPr>
          </w:p>
        </w:tc>
      </w:tr>
      <w:tr w:rsidR="00022D35" w:rsidTr="00C96D52">
        <w:trPr>
          <w:trHeight w:val="135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D35" w:rsidRDefault="00F12F3D" w:rsidP="00E5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 w:rsidR="00DD1A52">
              <w:rPr>
                <w:sz w:val="20"/>
                <w:szCs w:val="20"/>
              </w:rPr>
              <w:t>3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D35" w:rsidRDefault="00022D35" w:rsidP="00E5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D35" w:rsidRDefault="00022D35" w:rsidP="00E5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D35" w:rsidRDefault="00022D35" w:rsidP="00022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50 - 54  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D35" w:rsidRDefault="00022D35" w:rsidP="00E5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2D35" w:rsidRDefault="00022D35" w:rsidP="00E50524">
            <w:pPr>
              <w:rPr>
                <w:sz w:val="20"/>
                <w:szCs w:val="20"/>
              </w:rPr>
            </w:pPr>
          </w:p>
        </w:tc>
      </w:tr>
      <w:tr w:rsidR="00022D35" w:rsidTr="00C96D52">
        <w:trPr>
          <w:trHeight w:val="135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D35" w:rsidRDefault="00F12F3D" w:rsidP="00E5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 w:rsidR="00DD1A52">
              <w:rPr>
                <w:sz w:val="20"/>
                <w:szCs w:val="20"/>
              </w:rPr>
              <w:t>2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D35" w:rsidRDefault="00022D35" w:rsidP="00E5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D35" w:rsidRDefault="00022D35" w:rsidP="00E5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D35" w:rsidRDefault="00022D35" w:rsidP="00022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55 - 59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D35" w:rsidRDefault="00022D35" w:rsidP="00E5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2D35" w:rsidRDefault="00022D35" w:rsidP="00E50524">
            <w:pPr>
              <w:rPr>
                <w:sz w:val="20"/>
                <w:szCs w:val="20"/>
              </w:rPr>
            </w:pPr>
          </w:p>
        </w:tc>
      </w:tr>
      <w:tr w:rsidR="00022D35" w:rsidTr="00C96D52">
        <w:trPr>
          <w:trHeight w:val="135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D35" w:rsidRDefault="00F12F3D" w:rsidP="00E5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 w:rsidR="00DD1A52">
              <w:rPr>
                <w:sz w:val="20"/>
                <w:szCs w:val="20"/>
              </w:rPr>
              <w:t>1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D35" w:rsidRDefault="00022D35" w:rsidP="00E5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D35" w:rsidRDefault="00022D35" w:rsidP="00E5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D35" w:rsidRDefault="00022D35" w:rsidP="00022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60 - 64 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D35" w:rsidRDefault="00022D35" w:rsidP="00E5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2D35" w:rsidRDefault="00022D35" w:rsidP="00E50524">
            <w:pPr>
              <w:rPr>
                <w:sz w:val="20"/>
                <w:szCs w:val="20"/>
              </w:rPr>
            </w:pPr>
          </w:p>
        </w:tc>
      </w:tr>
      <w:tr w:rsidR="00022D35" w:rsidTr="00C96D52">
        <w:trPr>
          <w:trHeight w:val="135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D35" w:rsidRDefault="00DD1A52" w:rsidP="00E5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D35" w:rsidRDefault="00022D35" w:rsidP="00E5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D35" w:rsidRDefault="00022D35" w:rsidP="00E5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D35" w:rsidRDefault="00022D35" w:rsidP="00022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65 - 69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D35" w:rsidRDefault="00022D35" w:rsidP="00E5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2D35" w:rsidRDefault="00022D35" w:rsidP="00E50524">
            <w:pPr>
              <w:rPr>
                <w:sz w:val="20"/>
                <w:szCs w:val="20"/>
              </w:rPr>
            </w:pPr>
          </w:p>
        </w:tc>
      </w:tr>
      <w:tr w:rsidR="00022D35" w:rsidTr="00C96D52">
        <w:trPr>
          <w:trHeight w:val="135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D35" w:rsidRDefault="00F12F3D" w:rsidP="00E5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  <w:r w:rsidR="00DD1A52">
              <w:rPr>
                <w:sz w:val="20"/>
                <w:szCs w:val="20"/>
              </w:rPr>
              <w:t>9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D35" w:rsidRDefault="00022D35" w:rsidP="00E5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D35" w:rsidRDefault="00022D35" w:rsidP="00E5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D35" w:rsidRDefault="00022D35" w:rsidP="00022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70 - 74  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D35" w:rsidRDefault="00022D35" w:rsidP="00E5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2D35" w:rsidRDefault="00022D35" w:rsidP="00E50524">
            <w:pPr>
              <w:rPr>
                <w:sz w:val="20"/>
                <w:szCs w:val="20"/>
              </w:rPr>
            </w:pPr>
          </w:p>
        </w:tc>
      </w:tr>
      <w:tr w:rsidR="00022D35" w:rsidTr="00C96D52">
        <w:trPr>
          <w:trHeight w:val="135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D35" w:rsidRDefault="00F12F3D" w:rsidP="00E5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  <w:r w:rsidR="00DD1A52">
              <w:rPr>
                <w:sz w:val="20"/>
                <w:szCs w:val="20"/>
              </w:rPr>
              <w:t>8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D35" w:rsidRDefault="00022D35" w:rsidP="00E5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 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D35" w:rsidRDefault="00022D35" w:rsidP="00E5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D35" w:rsidRDefault="00022D35" w:rsidP="00E5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D35" w:rsidRDefault="00022D35" w:rsidP="00E5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2D35" w:rsidRDefault="00022D35" w:rsidP="00E50524">
            <w:pPr>
              <w:rPr>
                <w:sz w:val="20"/>
                <w:szCs w:val="20"/>
              </w:rPr>
            </w:pPr>
          </w:p>
        </w:tc>
      </w:tr>
      <w:tr w:rsidR="00022D35" w:rsidTr="00C96D52">
        <w:trPr>
          <w:trHeight w:val="135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2D35" w:rsidRDefault="00022D35" w:rsidP="00E50524">
            <w:pPr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2D35" w:rsidRDefault="00022D35" w:rsidP="00E50524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2D35" w:rsidRDefault="00022D35" w:rsidP="00E50524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2D35" w:rsidRDefault="00022D35" w:rsidP="00E50524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2D35" w:rsidRDefault="00022D35" w:rsidP="00E5052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2D35" w:rsidRDefault="00022D35" w:rsidP="00E50524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2D35" w:rsidRDefault="00022D35" w:rsidP="00E50524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2D35" w:rsidRDefault="00022D35" w:rsidP="00E50524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2D35" w:rsidRDefault="00022D35" w:rsidP="00E50524">
            <w:pPr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2D35" w:rsidRDefault="00022D35" w:rsidP="00E50524">
            <w:pPr>
              <w:rPr>
                <w:sz w:val="20"/>
                <w:szCs w:val="20"/>
              </w:rPr>
            </w:pPr>
          </w:p>
        </w:tc>
      </w:tr>
    </w:tbl>
    <w:p w:rsidR="00C96D52" w:rsidRDefault="00C96D52" w:rsidP="003D633C"/>
    <w:p w:rsidR="00022D35" w:rsidRDefault="00C96D52" w:rsidP="003D633C">
      <w:r>
        <w:t>Pri vstupnej kontrole je potrebne predložiť preukaz KMH, prípadne iný doklad totožnosti (preukaz poistenca), zároveň aj súpisku družstva</w:t>
      </w:r>
    </w:p>
    <w:p w:rsidR="00393743" w:rsidRDefault="00393743" w:rsidP="002F7ABF">
      <w:pPr>
        <w:spacing w:line="360" w:lineRule="auto"/>
        <w:ind w:right="-561"/>
        <w:jc w:val="both"/>
      </w:pPr>
    </w:p>
    <w:p w:rsidR="00F7170B" w:rsidRDefault="00F7170B" w:rsidP="002F7ABF">
      <w:pPr>
        <w:spacing w:line="360" w:lineRule="auto"/>
        <w:ind w:right="-561"/>
        <w:jc w:val="both"/>
      </w:pPr>
    </w:p>
    <w:p w:rsidR="00393743" w:rsidRDefault="00393743" w:rsidP="002F7ABF">
      <w:pPr>
        <w:spacing w:line="360" w:lineRule="auto"/>
        <w:ind w:right="-561"/>
        <w:jc w:val="both"/>
      </w:pPr>
    </w:p>
    <w:p w:rsidR="002F7ABF" w:rsidRDefault="002F7ABF" w:rsidP="002F7ABF">
      <w:pPr>
        <w:spacing w:line="360" w:lineRule="auto"/>
        <w:ind w:right="-561"/>
        <w:jc w:val="both"/>
      </w:pPr>
      <w:r>
        <w:rPr>
          <w:u w:val="single"/>
        </w:rPr>
        <w:t>Prihlášky</w:t>
      </w:r>
      <w:r>
        <w:t xml:space="preserve">:  zasielať do </w:t>
      </w:r>
      <w:r>
        <w:rPr>
          <w:b/>
        </w:rPr>
        <w:t>1</w:t>
      </w:r>
      <w:r w:rsidR="00DD1A52">
        <w:rPr>
          <w:b/>
        </w:rPr>
        <w:t>5</w:t>
      </w:r>
      <w:r w:rsidR="001625CA">
        <w:rPr>
          <w:b/>
        </w:rPr>
        <w:t>.10.201</w:t>
      </w:r>
      <w:r w:rsidR="00DE781F">
        <w:rPr>
          <w:b/>
        </w:rPr>
        <w:t>4</w:t>
      </w:r>
      <w:r>
        <w:rPr>
          <w:b/>
        </w:rPr>
        <w:t xml:space="preserve"> </w:t>
      </w:r>
      <w:r>
        <w:t xml:space="preserve">na adresu: písomne: </w:t>
      </w:r>
      <w:r w:rsidRPr="00FB08EC">
        <w:rPr>
          <w:b/>
        </w:rPr>
        <w:t>Základná škola</w:t>
      </w:r>
      <w:r>
        <w:rPr>
          <w:b/>
        </w:rPr>
        <w:t xml:space="preserve"> Vrbov, </w:t>
      </w:r>
      <w:r w:rsidRPr="00FB08EC">
        <w:rPr>
          <w:b/>
        </w:rPr>
        <w:t>059 72  Vrbov</w:t>
      </w:r>
    </w:p>
    <w:p w:rsidR="002F7ABF" w:rsidRDefault="002F7ABF" w:rsidP="002F7ABF">
      <w:pPr>
        <w:spacing w:line="360" w:lineRule="auto"/>
        <w:ind w:left="4248" w:right="-561"/>
        <w:jc w:val="both"/>
      </w:pPr>
      <w:r>
        <w:t xml:space="preserve">telefonicky:  </w:t>
      </w:r>
      <w:r w:rsidRPr="00FB08EC">
        <w:rPr>
          <w:b/>
        </w:rPr>
        <w:t>052/45 921 30</w:t>
      </w:r>
    </w:p>
    <w:p w:rsidR="002F7ABF" w:rsidRPr="00FB08EC" w:rsidRDefault="002F7ABF" w:rsidP="002F7ABF">
      <w:pPr>
        <w:spacing w:line="360" w:lineRule="auto"/>
        <w:ind w:left="3540" w:right="-561" w:firstLine="708"/>
        <w:jc w:val="both"/>
        <w:rPr>
          <w:b/>
        </w:rPr>
      </w:pPr>
      <w:r>
        <w:t xml:space="preserve">e-mailom:     </w:t>
      </w:r>
      <w:hyperlink r:id="rId5" w:history="1">
        <w:r w:rsidRPr="00FB08EC">
          <w:rPr>
            <w:rStyle w:val="Hypertextovprepojenie"/>
            <w:b/>
          </w:rPr>
          <w:t>zsvrbov</w:t>
        </w:r>
        <w:r w:rsidRPr="00FB08EC">
          <w:rPr>
            <w:rStyle w:val="Hypertextovprepojenie"/>
            <w:rFonts w:ascii="Arial" w:hAnsi="Arial" w:cs="Arial"/>
            <w:b/>
          </w:rPr>
          <w:t>@</w:t>
        </w:r>
        <w:r w:rsidRPr="00FB08EC">
          <w:rPr>
            <w:rStyle w:val="Hypertextovprepojenie"/>
            <w:b/>
          </w:rPr>
          <w:t>zsvrbov.edu.sk</w:t>
        </w:r>
      </w:hyperlink>
    </w:p>
    <w:p w:rsidR="002F7ABF" w:rsidRDefault="002F7ABF" w:rsidP="003D633C"/>
    <w:p w:rsidR="002F7ABF" w:rsidRDefault="002F7ABF" w:rsidP="003D633C"/>
    <w:p w:rsidR="00393743" w:rsidRDefault="00393743" w:rsidP="003D633C"/>
    <w:p w:rsidR="00393743" w:rsidRDefault="00393743" w:rsidP="003D633C"/>
    <w:p w:rsidR="002F7ABF" w:rsidRDefault="002F7ABF" w:rsidP="003D633C"/>
    <w:p w:rsidR="002F7ABF" w:rsidRDefault="002F7ABF" w:rsidP="003D633C"/>
    <w:p w:rsidR="002F7ABF" w:rsidRPr="002F7ABF" w:rsidRDefault="002F7ABF" w:rsidP="002F7ABF">
      <w:pPr>
        <w:jc w:val="center"/>
        <w:rPr>
          <w:b/>
          <w:sz w:val="32"/>
          <w:szCs w:val="32"/>
        </w:rPr>
      </w:pPr>
      <w:r w:rsidRPr="002F7ABF">
        <w:rPr>
          <w:b/>
          <w:sz w:val="32"/>
          <w:szCs w:val="32"/>
        </w:rPr>
        <w:t>Tešíme sa na Vašu účasť.</w:t>
      </w:r>
    </w:p>
    <w:p w:rsidR="002F7ABF" w:rsidRPr="002F7ABF" w:rsidRDefault="002F7ABF" w:rsidP="002F7ABF">
      <w:pPr>
        <w:jc w:val="center"/>
        <w:rPr>
          <w:b/>
          <w:sz w:val="32"/>
          <w:szCs w:val="32"/>
        </w:rPr>
      </w:pPr>
    </w:p>
    <w:p w:rsidR="002F7ABF" w:rsidRDefault="002F7ABF" w:rsidP="003D633C"/>
    <w:p w:rsidR="002F7ABF" w:rsidRDefault="002F7ABF" w:rsidP="003D633C"/>
    <w:p w:rsidR="00393743" w:rsidRDefault="00393743" w:rsidP="003D633C"/>
    <w:p w:rsidR="002F7ABF" w:rsidRDefault="002F7ABF" w:rsidP="003D633C"/>
    <w:p w:rsidR="002F7ABF" w:rsidRDefault="002F7ABF" w:rsidP="003D633C"/>
    <w:p w:rsidR="002F7ABF" w:rsidRDefault="002F7ABF" w:rsidP="003D633C"/>
    <w:p w:rsidR="002F7ABF" w:rsidRDefault="002F7ABF" w:rsidP="003D633C"/>
    <w:p w:rsidR="002F7ABF" w:rsidRDefault="002F7ABF" w:rsidP="003D633C"/>
    <w:p w:rsidR="002F7ABF" w:rsidRDefault="002F7ABF" w:rsidP="003D633C"/>
    <w:p w:rsidR="002F7ABF" w:rsidRDefault="002F7ABF" w:rsidP="003D633C"/>
    <w:p w:rsidR="002F7ABF" w:rsidRDefault="002F7ABF" w:rsidP="003D633C"/>
    <w:p w:rsidR="002F7ABF" w:rsidRDefault="002F7ABF" w:rsidP="00C00954">
      <w:pPr>
        <w:ind w:left="-360" w:right="-564" w:firstLine="360"/>
        <w:jc w:val="both"/>
      </w:pPr>
      <w:r>
        <w:t xml:space="preserve">Ing. Jozef </w:t>
      </w:r>
      <w:proofErr w:type="spellStart"/>
      <w:r>
        <w:t>Bernát</w:t>
      </w:r>
      <w:proofErr w:type="spellEnd"/>
      <w:r>
        <w:tab/>
      </w:r>
      <w:r>
        <w:tab/>
      </w:r>
      <w:r>
        <w:tab/>
        <w:t>Mgr. Michal Kovalčík</w:t>
      </w:r>
      <w:r>
        <w:tab/>
      </w:r>
      <w:r>
        <w:tab/>
        <w:t>Ing. Jozef Kovalčík</w:t>
      </w:r>
    </w:p>
    <w:p w:rsidR="002F7ABF" w:rsidRDefault="00C00954" w:rsidP="002F7ABF">
      <w:r>
        <w:t xml:space="preserve">  </w:t>
      </w:r>
      <w:r w:rsidR="002F7ABF">
        <w:t>riaditeľ školy</w:t>
      </w:r>
      <w:r w:rsidR="002F7ABF">
        <w:tab/>
      </w:r>
      <w:r w:rsidR="002F7ABF">
        <w:tab/>
      </w:r>
      <w:r w:rsidR="002F7ABF">
        <w:tab/>
      </w:r>
      <w:r w:rsidR="002F7ABF">
        <w:tab/>
        <w:t xml:space="preserve">      predseda DHZ </w:t>
      </w:r>
      <w:r w:rsidR="002F7ABF">
        <w:tab/>
      </w:r>
      <w:r w:rsidR="002F7ABF">
        <w:tab/>
      </w:r>
      <w:r w:rsidR="002F7ABF">
        <w:tab/>
        <w:t xml:space="preserve">       starosta obce</w:t>
      </w:r>
    </w:p>
    <w:p w:rsidR="002F7ABF" w:rsidRDefault="002F7ABF" w:rsidP="003D633C"/>
    <w:p w:rsidR="002F7ABF" w:rsidRDefault="002F7ABF" w:rsidP="003D633C"/>
    <w:p w:rsidR="00C00954" w:rsidRDefault="00C00954" w:rsidP="00C00954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lastRenderedPageBreak/>
        <w:t xml:space="preserve">Prílohy </w:t>
      </w:r>
    </w:p>
    <w:p w:rsidR="008C5734" w:rsidRPr="008C5734" w:rsidRDefault="008C5734" w:rsidP="00C00954">
      <w:pPr>
        <w:rPr>
          <w:b/>
        </w:rPr>
      </w:pPr>
    </w:p>
    <w:p w:rsidR="00C00954" w:rsidRPr="00C00954" w:rsidRDefault="009C1D6E" w:rsidP="00C00954">
      <w:pPr>
        <w:rPr>
          <w:b/>
          <w:sz w:val="36"/>
          <w:szCs w:val="36"/>
        </w:rPr>
      </w:pPr>
      <w:r>
        <w:rPr>
          <w:b/>
          <w:sz w:val="36"/>
          <w:szCs w:val="36"/>
        </w:rPr>
        <w:t>KS2</w:t>
      </w:r>
    </w:p>
    <w:p w:rsidR="008C5734" w:rsidRDefault="008C5734" w:rsidP="000E3644">
      <w:pPr>
        <w:rPr>
          <w:b/>
        </w:rPr>
      </w:pPr>
    </w:p>
    <w:p w:rsidR="000E3644" w:rsidRPr="009C1D6E" w:rsidRDefault="009C1D6E" w:rsidP="000E3644">
      <w:r w:rsidRPr="009C1D6E">
        <w:t>Zoznam zdravotníckych pomôcok:</w:t>
      </w:r>
    </w:p>
    <w:p w:rsidR="009C1D6E" w:rsidRPr="003A414F" w:rsidRDefault="003A414F" w:rsidP="000E3644">
      <w:pPr>
        <w:rPr>
          <w:sz w:val="20"/>
          <w:szCs w:val="20"/>
        </w:rPr>
      </w:pPr>
      <w:r w:rsidRPr="003A414F">
        <w:rPr>
          <w:color w:val="333333"/>
          <w:sz w:val="20"/>
          <w:szCs w:val="20"/>
          <w:shd w:val="clear" w:color="auto" w:fill="FFFFFF"/>
        </w:rPr>
        <w:t>tlakomer,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 w:rsidRPr="003A414F">
        <w:rPr>
          <w:color w:val="333333"/>
          <w:sz w:val="20"/>
          <w:szCs w:val="20"/>
          <w:shd w:val="clear" w:color="auto" w:fill="FFFFFF"/>
        </w:rPr>
        <w:t>nosidlá,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 w:rsidRPr="003A414F">
        <w:rPr>
          <w:color w:val="333333"/>
          <w:sz w:val="20"/>
          <w:szCs w:val="20"/>
          <w:shd w:val="clear" w:color="auto" w:fill="FFFFFF"/>
        </w:rPr>
        <w:t>dlahy</w:t>
      </w:r>
      <w:r>
        <w:rPr>
          <w:color w:val="333333"/>
          <w:sz w:val="20"/>
          <w:szCs w:val="20"/>
          <w:shd w:val="clear" w:color="auto" w:fill="FFFFFF"/>
        </w:rPr>
        <w:t xml:space="preserve">, </w:t>
      </w:r>
      <w:r w:rsidRPr="003A414F">
        <w:rPr>
          <w:color w:val="333333"/>
          <w:sz w:val="20"/>
          <w:szCs w:val="20"/>
          <w:shd w:val="clear" w:color="auto" w:fill="FFFFFF"/>
        </w:rPr>
        <w:t>fonendoskop,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 w:rsidRPr="003A414F">
        <w:rPr>
          <w:color w:val="333333"/>
          <w:sz w:val="20"/>
          <w:szCs w:val="20"/>
          <w:shd w:val="clear" w:color="auto" w:fill="FFFFFF"/>
        </w:rPr>
        <w:t>obväzy,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 w:rsidRPr="003A414F">
        <w:rPr>
          <w:color w:val="333333"/>
          <w:sz w:val="20"/>
          <w:szCs w:val="20"/>
          <w:shd w:val="clear" w:color="auto" w:fill="FFFFFF"/>
        </w:rPr>
        <w:t>obväzová vata,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 w:rsidRPr="003A414F">
        <w:rPr>
          <w:color w:val="333333"/>
          <w:sz w:val="20"/>
          <w:szCs w:val="20"/>
          <w:shd w:val="clear" w:color="auto" w:fill="FFFFFF"/>
        </w:rPr>
        <w:t>ústne lopatky,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 w:rsidRPr="003A414F">
        <w:rPr>
          <w:color w:val="333333"/>
          <w:sz w:val="20"/>
          <w:szCs w:val="20"/>
          <w:shd w:val="clear" w:color="auto" w:fill="FFFFFF"/>
        </w:rPr>
        <w:t>injekčná</w:t>
      </w:r>
      <w:r>
        <w:rPr>
          <w:color w:val="333333"/>
          <w:sz w:val="20"/>
          <w:szCs w:val="20"/>
          <w:shd w:val="clear" w:color="auto" w:fill="FFFFFF"/>
        </w:rPr>
        <w:t xml:space="preserve"> s</w:t>
      </w:r>
      <w:r w:rsidRPr="003A414F">
        <w:rPr>
          <w:color w:val="333333"/>
          <w:sz w:val="20"/>
          <w:szCs w:val="20"/>
          <w:shd w:val="clear" w:color="auto" w:fill="FFFFFF"/>
        </w:rPr>
        <w:t>triekačka,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 w:rsidRPr="003A414F">
        <w:rPr>
          <w:color w:val="333333"/>
          <w:sz w:val="20"/>
          <w:szCs w:val="20"/>
          <w:shd w:val="clear" w:color="auto" w:fill="FFFFFF"/>
        </w:rPr>
        <w:t>zdr</w:t>
      </w:r>
      <w:r>
        <w:rPr>
          <w:color w:val="333333"/>
          <w:sz w:val="20"/>
          <w:szCs w:val="20"/>
          <w:shd w:val="clear" w:color="auto" w:fill="FFFFFF"/>
        </w:rPr>
        <w:t xml:space="preserve">avotnícka </w:t>
      </w:r>
      <w:proofErr w:type="spellStart"/>
      <w:r w:rsidRPr="003A414F">
        <w:rPr>
          <w:color w:val="333333"/>
          <w:sz w:val="20"/>
          <w:szCs w:val="20"/>
          <w:shd w:val="clear" w:color="auto" w:fill="FFFFFF"/>
        </w:rPr>
        <w:t>brašňa</w:t>
      </w:r>
      <w:proofErr w:type="spellEnd"/>
      <w:r w:rsidRPr="003A414F">
        <w:rPr>
          <w:color w:val="333333"/>
          <w:sz w:val="20"/>
          <w:szCs w:val="20"/>
          <w:shd w:val="clear" w:color="auto" w:fill="FFFFFF"/>
        </w:rPr>
        <w:t>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 w:rsidRPr="003A414F">
        <w:rPr>
          <w:color w:val="333333"/>
          <w:sz w:val="20"/>
          <w:szCs w:val="20"/>
          <w:shd w:val="clear" w:color="auto" w:fill="FFFFFF"/>
        </w:rPr>
        <w:t>dezinf</w:t>
      </w:r>
      <w:r>
        <w:rPr>
          <w:color w:val="333333"/>
          <w:sz w:val="20"/>
          <w:szCs w:val="20"/>
          <w:shd w:val="clear" w:color="auto" w:fill="FFFFFF"/>
        </w:rPr>
        <w:t xml:space="preserve">ekčný </w:t>
      </w:r>
      <w:r w:rsidRPr="003A414F">
        <w:rPr>
          <w:color w:val="333333"/>
          <w:sz w:val="20"/>
          <w:szCs w:val="20"/>
          <w:shd w:val="clear" w:color="auto" w:fill="FFFFFF"/>
        </w:rPr>
        <w:t>roztok,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 w:rsidRPr="003A414F">
        <w:rPr>
          <w:color w:val="333333"/>
          <w:sz w:val="20"/>
          <w:szCs w:val="20"/>
          <w:shd w:val="clear" w:color="auto" w:fill="FFFFFF"/>
        </w:rPr>
        <w:t>leukoplast</w:t>
      </w:r>
    </w:p>
    <w:p w:rsidR="00792CCA" w:rsidRDefault="00792CCA" w:rsidP="000E3644"/>
    <w:p w:rsidR="001625CA" w:rsidRDefault="00DD1A52" w:rsidP="001625CA">
      <w:r>
        <w:rPr>
          <w:noProof/>
        </w:rPr>
        <w:drawing>
          <wp:inline distT="0" distB="0" distL="0" distR="0">
            <wp:extent cx="628650" cy="666750"/>
            <wp:effectExtent l="19050" t="0" r="0" b="0"/>
            <wp:docPr id="1" name="Obrázok 1" descr="1456178-najlacnejsi-tlakomer-tlakomer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456178-najlacnejsi-tlakomer-tlakomer-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81075" cy="981075"/>
            <wp:effectExtent l="19050" t="0" r="9525" b="0"/>
            <wp:docPr id="2" name="Obrázok 2" descr="bc-99401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c-994015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04875" cy="752475"/>
            <wp:effectExtent l="19050" t="0" r="9525" b="0"/>
            <wp:docPr id="3" name="Obrázok 3" descr="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028700" cy="771525"/>
            <wp:effectExtent l="19050" t="0" r="0" b="0"/>
            <wp:docPr id="4" name="Obrázok 4" descr="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00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038225" cy="676275"/>
            <wp:effectExtent l="19050" t="0" r="9525" b="0"/>
            <wp:docPr id="5" name="Obrázok 5" descr="sh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how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028700" cy="762000"/>
            <wp:effectExtent l="19050" t="0" r="0" b="0"/>
            <wp:docPr id="6" name="Obrázok 6" descr="ANd9GcQFuxPDYgXb0psVh9CaSrcjL7My3qcNw-fuGb-SeVYA98eq-vFO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Nd9GcQFuxPDYgXb0psVh9CaSrcjL7My3qcNw-fuGb-SeVYA98eq-vFOb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800100" cy="800100"/>
            <wp:effectExtent l="19050" t="0" r="0" b="0"/>
            <wp:docPr id="7" name="Obrázok 7" descr="ANd9GcR2DZXRttJg9M0vZacS-vbtMorGMQounJ1kySIYFqf_rus9h3x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Nd9GcR2DZXRttJg9M0vZacS-vbtMorGMQounJ1kySIYFqf_rus9h3xx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14500" cy="685800"/>
            <wp:effectExtent l="19050" t="0" r="0" b="0"/>
            <wp:docPr id="8" name="Obrázok 8" descr="ANd9GcQoC4b3XnSdJHC3KBT-galcPIb4UEgUZLoqsR4Fx3C1XMrX2GYdF8dEz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Nd9GcQoC4b3XnSdJHC3KBT-galcPIb4UEgUZLoqsR4Fx3C1XMrX2GYdF8dEzd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04875" cy="904875"/>
            <wp:effectExtent l="19050" t="0" r="9525" b="0"/>
            <wp:docPr id="9" name="Obrázok 9" descr="ANd9GcRR8I23qyTkTmNNIpSXD7oLA4pmBI_0QWCC0jBsje8RiIcMJQW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Nd9GcRR8I23qyTkTmNNIpSXD7oLA4pmBI_0QWCC0jBsje8RiIcMJQWD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23925" cy="923925"/>
            <wp:effectExtent l="19050" t="0" r="9525" b="0"/>
            <wp:docPr id="10" name="Obrázok 10" descr="ANd9GcRHCUEiRr6Wg4MqfgJvvNLjGJGLJcthhSSMM9VS5raR8MMB86u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Nd9GcRHCUEiRr6Wg4MqfgJvvNLjGJGLJcthhSSMM9VS5raR8MMB86u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152525" cy="800100"/>
            <wp:effectExtent l="19050" t="0" r="9525" b="0"/>
            <wp:docPr id="11" name="Obrázok 11" descr="ANd9GcRalj10WJrqzT8slc8RMfg25G4GfBRYv3QeJvGdRoQ0RJeO23-2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Nd9GcRalj10WJrqzT8slc8RMfg25G4GfBRYv3QeJvGdRoQ0RJeO23-2dA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5CA" w:rsidRDefault="001625CA" w:rsidP="00C00954">
      <w:pPr>
        <w:rPr>
          <w:b/>
          <w:sz w:val="36"/>
          <w:szCs w:val="36"/>
        </w:rPr>
      </w:pPr>
    </w:p>
    <w:p w:rsidR="001625CA" w:rsidRDefault="001625CA" w:rsidP="00C00954">
      <w:pPr>
        <w:rPr>
          <w:b/>
          <w:sz w:val="36"/>
          <w:szCs w:val="36"/>
        </w:rPr>
      </w:pPr>
    </w:p>
    <w:p w:rsidR="00C00954" w:rsidRPr="00C00954" w:rsidRDefault="009C1D6E" w:rsidP="00C00954">
      <w:pPr>
        <w:rPr>
          <w:b/>
          <w:sz w:val="36"/>
          <w:szCs w:val="36"/>
        </w:rPr>
      </w:pPr>
      <w:r>
        <w:rPr>
          <w:b/>
          <w:sz w:val="36"/>
          <w:szCs w:val="36"/>
        </w:rPr>
        <w:t>KS3</w:t>
      </w:r>
    </w:p>
    <w:p w:rsidR="008C5734" w:rsidRDefault="008C5734" w:rsidP="00792CCA"/>
    <w:p w:rsidR="006A2049" w:rsidRDefault="00792CCA" w:rsidP="00B23786">
      <w:pPr>
        <w:jc w:val="both"/>
      </w:pPr>
      <w:r>
        <w:t xml:space="preserve">Zoznam technických prostriedkov: </w:t>
      </w:r>
    </w:p>
    <w:p w:rsidR="008A21FD" w:rsidRPr="00600941" w:rsidRDefault="008C5734" w:rsidP="00B23786">
      <w:pPr>
        <w:jc w:val="both"/>
        <w:rPr>
          <w:sz w:val="20"/>
          <w:szCs w:val="20"/>
        </w:rPr>
      </w:pPr>
      <w:r w:rsidRPr="00600941">
        <w:rPr>
          <w:sz w:val="20"/>
          <w:szCs w:val="20"/>
        </w:rPr>
        <w:t>1</w:t>
      </w:r>
      <w:r w:rsidR="00522074" w:rsidRPr="00600941">
        <w:rPr>
          <w:sz w:val="20"/>
          <w:szCs w:val="20"/>
        </w:rPr>
        <w:t xml:space="preserve">. </w:t>
      </w:r>
      <w:r w:rsidR="00522074" w:rsidRPr="00B23786">
        <w:rPr>
          <w:b/>
          <w:sz w:val="20"/>
          <w:szCs w:val="20"/>
          <w:u w:val="single"/>
        </w:rPr>
        <w:t>h</w:t>
      </w:r>
      <w:r w:rsidR="006A2049" w:rsidRPr="00B23786">
        <w:rPr>
          <w:b/>
          <w:sz w:val="20"/>
          <w:szCs w:val="20"/>
          <w:u w:val="single"/>
        </w:rPr>
        <w:t>ydrantový nástavec</w:t>
      </w:r>
      <w:r w:rsidRPr="00600941">
        <w:rPr>
          <w:sz w:val="20"/>
          <w:szCs w:val="20"/>
        </w:rPr>
        <w:t xml:space="preserve"> </w:t>
      </w:r>
      <w:r w:rsidR="00600941" w:rsidRPr="00600941">
        <w:rPr>
          <w:sz w:val="20"/>
          <w:szCs w:val="20"/>
        </w:rPr>
        <w:t>- je určený k odberu vody z podzemného hydrantu.</w:t>
      </w:r>
    </w:p>
    <w:p w:rsidR="00600941" w:rsidRPr="00600941" w:rsidRDefault="006A3E00" w:rsidP="00B23786">
      <w:pPr>
        <w:pStyle w:val="Nzov"/>
        <w:jc w:val="both"/>
        <w:rPr>
          <w:b w:val="0"/>
          <w:sz w:val="20"/>
        </w:rPr>
      </w:pPr>
      <w:r w:rsidRPr="00600941">
        <w:rPr>
          <w:b w:val="0"/>
          <w:sz w:val="20"/>
        </w:rPr>
        <w:t xml:space="preserve">2. </w:t>
      </w:r>
      <w:r w:rsidRPr="00B23786">
        <w:rPr>
          <w:sz w:val="20"/>
          <w:u w:val="single"/>
        </w:rPr>
        <w:t>nasávacia hadica</w:t>
      </w:r>
      <w:r w:rsidR="00600941">
        <w:rPr>
          <w:b w:val="0"/>
          <w:sz w:val="20"/>
        </w:rPr>
        <w:t xml:space="preserve"> </w:t>
      </w:r>
      <w:r w:rsidR="00600941" w:rsidRPr="00600941">
        <w:rPr>
          <w:b w:val="0"/>
          <w:sz w:val="20"/>
        </w:rPr>
        <w:t xml:space="preserve">-  je hadica využívaná výlučne na dopravu vody medzi zdrojom vody a čerpadlom. </w:t>
      </w:r>
    </w:p>
    <w:p w:rsidR="008A21FD" w:rsidRPr="00600941" w:rsidRDefault="006A3E00" w:rsidP="00B23786">
      <w:pPr>
        <w:jc w:val="both"/>
        <w:rPr>
          <w:sz w:val="20"/>
          <w:szCs w:val="20"/>
        </w:rPr>
      </w:pPr>
      <w:r w:rsidRPr="00600941">
        <w:rPr>
          <w:sz w:val="20"/>
          <w:szCs w:val="20"/>
        </w:rPr>
        <w:t xml:space="preserve">3. </w:t>
      </w:r>
      <w:r w:rsidRPr="00B23786">
        <w:rPr>
          <w:b/>
          <w:sz w:val="20"/>
          <w:szCs w:val="20"/>
          <w:u w:val="single"/>
        </w:rPr>
        <w:t>hadicový prechod</w:t>
      </w:r>
      <w:r w:rsidRPr="00600941">
        <w:rPr>
          <w:sz w:val="20"/>
          <w:szCs w:val="20"/>
        </w:rPr>
        <w:t xml:space="preserve"> </w:t>
      </w:r>
      <w:r w:rsidR="00600941" w:rsidRPr="00600941">
        <w:rPr>
          <w:sz w:val="20"/>
          <w:szCs w:val="20"/>
        </w:rPr>
        <w:t>- je armatúra pre spájanie hadíc s rozdielnou veľkosťou spojok</w:t>
      </w:r>
    </w:p>
    <w:p w:rsidR="00393743" w:rsidRPr="00B23786" w:rsidRDefault="004E2592" w:rsidP="00B23786">
      <w:pPr>
        <w:jc w:val="both"/>
        <w:rPr>
          <w:sz w:val="20"/>
          <w:szCs w:val="20"/>
        </w:rPr>
      </w:pPr>
      <w:r w:rsidRPr="00B23786">
        <w:rPr>
          <w:sz w:val="20"/>
          <w:szCs w:val="20"/>
        </w:rPr>
        <w:t>4</w:t>
      </w:r>
      <w:r w:rsidR="006A3E00" w:rsidRPr="00B23786">
        <w:rPr>
          <w:sz w:val="20"/>
          <w:szCs w:val="20"/>
        </w:rPr>
        <w:t xml:space="preserve">. </w:t>
      </w:r>
      <w:r w:rsidR="006A3E00" w:rsidRPr="00B23786">
        <w:rPr>
          <w:b/>
          <w:sz w:val="20"/>
          <w:szCs w:val="20"/>
          <w:u w:val="single"/>
        </w:rPr>
        <w:t>rozdeľovač</w:t>
      </w:r>
      <w:r w:rsidR="008C5734" w:rsidRPr="00B23786">
        <w:rPr>
          <w:sz w:val="20"/>
          <w:szCs w:val="20"/>
        </w:rPr>
        <w:t xml:space="preserve"> </w:t>
      </w:r>
      <w:r w:rsidR="00600941" w:rsidRPr="00B23786">
        <w:rPr>
          <w:sz w:val="20"/>
          <w:szCs w:val="20"/>
        </w:rPr>
        <w:t xml:space="preserve">- </w:t>
      </w:r>
      <w:r w:rsidR="00B23786" w:rsidRPr="00B23786">
        <w:rPr>
          <w:sz w:val="20"/>
          <w:szCs w:val="20"/>
        </w:rPr>
        <w:t>je armatúra rozdeľujúca hadicové vedenie do dvoch alebo viac vetiev. Taktiež de</w:t>
      </w:r>
      <w:r w:rsidR="00B23786">
        <w:rPr>
          <w:sz w:val="20"/>
          <w:szCs w:val="20"/>
        </w:rPr>
        <w:t>lí hadicové vedenie na dopravné</w:t>
      </w:r>
      <w:r w:rsidR="00B23786" w:rsidRPr="00B23786">
        <w:rPr>
          <w:sz w:val="20"/>
          <w:szCs w:val="20"/>
        </w:rPr>
        <w:t xml:space="preserve"> a útočné.</w:t>
      </w:r>
    </w:p>
    <w:p w:rsidR="008A21FD" w:rsidRPr="00B23786" w:rsidRDefault="004E2592" w:rsidP="00B23786">
      <w:pPr>
        <w:jc w:val="both"/>
        <w:rPr>
          <w:sz w:val="20"/>
          <w:szCs w:val="20"/>
        </w:rPr>
      </w:pPr>
      <w:r w:rsidRPr="00B23786">
        <w:rPr>
          <w:sz w:val="20"/>
          <w:szCs w:val="20"/>
        </w:rPr>
        <w:t>5</w:t>
      </w:r>
      <w:r w:rsidR="006A3E00" w:rsidRPr="00B23786">
        <w:rPr>
          <w:sz w:val="20"/>
          <w:szCs w:val="20"/>
        </w:rPr>
        <w:t xml:space="preserve">. </w:t>
      </w:r>
      <w:r w:rsidR="006A3E00" w:rsidRPr="00B23786">
        <w:rPr>
          <w:b/>
          <w:sz w:val="20"/>
          <w:szCs w:val="20"/>
          <w:u w:val="single"/>
        </w:rPr>
        <w:t>hadica</w:t>
      </w:r>
      <w:r w:rsidR="008C5734" w:rsidRPr="00B23786">
        <w:rPr>
          <w:sz w:val="20"/>
          <w:szCs w:val="20"/>
        </w:rPr>
        <w:t xml:space="preserve"> </w:t>
      </w:r>
      <w:r w:rsidR="00B23786" w:rsidRPr="00B23786">
        <w:rPr>
          <w:sz w:val="20"/>
          <w:szCs w:val="20"/>
        </w:rPr>
        <w:t>– slúži na dopravu vody (</w:t>
      </w:r>
      <w:proofErr w:type="spellStart"/>
      <w:r w:rsidR="00B23786" w:rsidRPr="00B23786">
        <w:rPr>
          <w:sz w:val="20"/>
          <w:szCs w:val="20"/>
        </w:rPr>
        <w:t>hasiva</w:t>
      </w:r>
      <w:proofErr w:type="spellEnd"/>
      <w:r w:rsidR="00B23786" w:rsidRPr="00B23786">
        <w:rPr>
          <w:sz w:val="20"/>
          <w:szCs w:val="20"/>
        </w:rPr>
        <w:t>) od výstupu z čerpadla k miestu určenia, po vstup do prúdnice</w:t>
      </w:r>
      <w:r w:rsidR="00B23786">
        <w:rPr>
          <w:sz w:val="20"/>
          <w:szCs w:val="20"/>
        </w:rPr>
        <w:t>.</w:t>
      </w:r>
    </w:p>
    <w:p w:rsidR="008A21FD" w:rsidRPr="00B23786" w:rsidRDefault="004E2592" w:rsidP="00B23786">
      <w:pPr>
        <w:jc w:val="both"/>
        <w:rPr>
          <w:sz w:val="20"/>
          <w:szCs w:val="20"/>
        </w:rPr>
      </w:pPr>
      <w:r w:rsidRPr="00B23786">
        <w:rPr>
          <w:sz w:val="20"/>
          <w:szCs w:val="20"/>
        </w:rPr>
        <w:t>6</w:t>
      </w:r>
      <w:r w:rsidR="00522074" w:rsidRPr="00B23786">
        <w:rPr>
          <w:sz w:val="20"/>
          <w:szCs w:val="20"/>
        </w:rPr>
        <w:t xml:space="preserve">. </w:t>
      </w:r>
      <w:r w:rsidR="00522074" w:rsidRPr="00B23786">
        <w:rPr>
          <w:b/>
          <w:sz w:val="20"/>
          <w:szCs w:val="20"/>
          <w:u w:val="single"/>
        </w:rPr>
        <w:t>sací kôš</w:t>
      </w:r>
      <w:r w:rsidR="008C5734" w:rsidRPr="00B23786">
        <w:rPr>
          <w:sz w:val="20"/>
          <w:szCs w:val="20"/>
        </w:rPr>
        <w:t xml:space="preserve"> </w:t>
      </w:r>
      <w:r w:rsidR="008A21FD" w:rsidRPr="00B23786">
        <w:rPr>
          <w:sz w:val="20"/>
          <w:szCs w:val="20"/>
        </w:rPr>
        <w:t>- zamedzuje prístupu hrubých nečistôt do čerpadla , zabraňuje rýchlemu úniku vody z nasávacieho radu pri prerušení čerpania vody (zabraňuje poklesu vodného stĺpca).</w:t>
      </w:r>
    </w:p>
    <w:p w:rsidR="008A21FD" w:rsidRPr="00B23786" w:rsidRDefault="004E2592" w:rsidP="00B23786">
      <w:pPr>
        <w:jc w:val="both"/>
        <w:rPr>
          <w:sz w:val="20"/>
          <w:szCs w:val="20"/>
        </w:rPr>
      </w:pPr>
      <w:r w:rsidRPr="00B23786">
        <w:rPr>
          <w:sz w:val="20"/>
          <w:szCs w:val="20"/>
        </w:rPr>
        <w:t>7</w:t>
      </w:r>
      <w:r w:rsidR="00522074" w:rsidRPr="00B23786">
        <w:rPr>
          <w:sz w:val="20"/>
          <w:szCs w:val="20"/>
        </w:rPr>
        <w:t xml:space="preserve">. </w:t>
      </w:r>
      <w:r w:rsidR="00522074" w:rsidRPr="00B23786">
        <w:rPr>
          <w:b/>
          <w:sz w:val="20"/>
          <w:szCs w:val="20"/>
          <w:u w:val="single"/>
        </w:rPr>
        <w:t>zberač</w:t>
      </w:r>
      <w:r w:rsidR="00792CCA" w:rsidRPr="00B23786">
        <w:rPr>
          <w:sz w:val="20"/>
          <w:szCs w:val="20"/>
        </w:rPr>
        <w:t xml:space="preserve"> </w:t>
      </w:r>
      <w:r w:rsidR="00600941" w:rsidRPr="00B23786">
        <w:rPr>
          <w:sz w:val="20"/>
          <w:szCs w:val="20"/>
        </w:rPr>
        <w:t>- združuje dva, alebo tri prúdy do jedného s väčším priemerom .</w:t>
      </w:r>
    </w:p>
    <w:p w:rsidR="008A21FD" w:rsidRPr="00B23786" w:rsidRDefault="004E2592" w:rsidP="00B23786">
      <w:pPr>
        <w:jc w:val="both"/>
        <w:rPr>
          <w:sz w:val="20"/>
          <w:szCs w:val="20"/>
        </w:rPr>
      </w:pPr>
      <w:r w:rsidRPr="00B23786">
        <w:rPr>
          <w:sz w:val="20"/>
          <w:szCs w:val="20"/>
        </w:rPr>
        <w:t>8</w:t>
      </w:r>
      <w:r w:rsidR="00522074" w:rsidRPr="00B23786">
        <w:rPr>
          <w:sz w:val="20"/>
          <w:szCs w:val="20"/>
        </w:rPr>
        <w:t>.</w:t>
      </w:r>
      <w:r w:rsidR="00792CCA" w:rsidRPr="00B23786">
        <w:rPr>
          <w:sz w:val="20"/>
          <w:szCs w:val="20"/>
        </w:rPr>
        <w:t xml:space="preserve"> </w:t>
      </w:r>
      <w:r w:rsidR="00792CCA" w:rsidRPr="00B23786">
        <w:rPr>
          <w:b/>
          <w:sz w:val="20"/>
          <w:szCs w:val="20"/>
          <w:u w:val="single"/>
        </w:rPr>
        <w:t>kľúč na hadicové spojky</w:t>
      </w:r>
      <w:r w:rsidR="00792CCA" w:rsidRPr="00B23786">
        <w:rPr>
          <w:sz w:val="20"/>
          <w:szCs w:val="20"/>
        </w:rPr>
        <w:t xml:space="preserve"> </w:t>
      </w:r>
      <w:r w:rsidR="00600941" w:rsidRPr="00B23786">
        <w:rPr>
          <w:sz w:val="20"/>
          <w:szCs w:val="20"/>
        </w:rPr>
        <w:t>- používa sa na doťahovanie a uvoľňovanie tlakových spojok</w:t>
      </w:r>
      <w:r w:rsidR="00B23786">
        <w:rPr>
          <w:sz w:val="20"/>
          <w:szCs w:val="20"/>
        </w:rPr>
        <w:t xml:space="preserve"> na nasávacom a tlakovom vedení</w:t>
      </w:r>
      <w:r w:rsidR="00600941" w:rsidRPr="00B23786">
        <w:rPr>
          <w:sz w:val="20"/>
          <w:szCs w:val="20"/>
        </w:rPr>
        <w:t>.</w:t>
      </w:r>
    </w:p>
    <w:p w:rsidR="008A21FD" w:rsidRPr="00B23786" w:rsidRDefault="004E2592" w:rsidP="00B23786">
      <w:pPr>
        <w:jc w:val="both"/>
        <w:rPr>
          <w:sz w:val="20"/>
          <w:szCs w:val="20"/>
        </w:rPr>
      </w:pPr>
      <w:r w:rsidRPr="00B23786">
        <w:rPr>
          <w:sz w:val="20"/>
          <w:szCs w:val="20"/>
        </w:rPr>
        <w:t>9</w:t>
      </w:r>
      <w:r w:rsidR="00522074" w:rsidRPr="00B23786">
        <w:rPr>
          <w:sz w:val="20"/>
          <w:szCs w:val="20"/>
        </w:rPr>
        <w:t xml:space="preserve">. </w:t>
      </w:r>
      <w:r w:rsidR="00522074" w:rsidRPr="00B23786">
        <w:rPr>
          <w:b/>
          <w:sz w:val="20"/>
          <w:szCs w:val="20"/>
          <w:u w:val="single"/>
        </w:rPr>
        <w:t>prúdnica</w:t>
      </w:r>
      <w:r w:rsidR="00792CCA" w:rsidRPr="00B23786">
        <w:rPr>
          <w:sz w:val="20"/>
          <w:szCs w:val="20"/>
        </w:rPr>
        <w:t xml:space="preserve"> </w:t>
      </w:r>
      <w:r w:rsidR="00B23786" w:rsidRPr="00B23786">
        <w:rPr>
          <w:sz w:val="20"/>
          <w:szCs w:val="20"/>
        </w:rPr>
        <w:t xml:space="preserve">- používa sa na konci tlakového vedenia (hadíc) pre tvarovanie a usmerňovanie prúdu </w:t>
      </w:r>
      <w:proofErr w:type="spellStart"/>
      <w:r w:rsidR="00B23786" w:rsidRPr="00B23786">
        <w:rPr>
          <w:sz w:val="20"/>
          <w:szCs w:val="20"/>
        </w:rPr>
        <w:t>hasiva</w:t>
      </w:r>
      <w:proofErr w:type="spellEnd"/>
      <w:r w:rsidR="00B23786" w:rsidRPr="00B23786">
        <w:rPr>
          <w:sz w:val="20"/>
          <w:szCs w:val="20"/>
        </w:rPr>
        <w:t xml:space="preserve"> (vody).</w:t>
      </w:r>
    </w:p>
    <w:p w:rsidR="00522074" w:rsidRPr="00B23786" w:rsidRDefault="00522074" w:rsidP="00B23786">
      <w:pPr>
        <w:jc w:val="both"/>
        <w:rPr>
          <w:sz w:val="20"/>
          <w:szCs w:val="20"/>
        </w:rPr>
      </w:pPr>
      <w:r w:rsidRPr="00B23786">
        <w:rPr>
          <w:sz w:val="20"/>
          <w:szCs w:val="20"/>
        </w:rPr>
        <w:t>1</w:t>
      </w:r>
      <w:r w:rsidR="004E2592" w:rsidRPr="00B23786">
        <w:rPr>
          <w:sz w:val="20"/>
          <w:szCs w:val="20"/>
        </w:rPr>
        <w:t>0</w:t>
      </w:r>
      <w:r w:rsidRPr="00B23786">
        <w:rPr>
          <w:sz w:val="20"/>
          <w:szCs w:val="20"/>
        </w:rPr>
        <w:t xml:space="preserve">. </w:t>
      </w:r>
      <w:r w:rsidRPr="00B23786">
        <w:rPr>
          <w:b/>
          <w:sz w:val="20"/>
          <w:szCs w:val="20"/>
          <w:u w:val="single"/>
        </w:rPr>
        <w:t>hasiaci prístroj prenosný</w:t>
      </w:r>
      <w:r w:rsidR="00792CCA" w:rsidRPr="00B23786">
        <w:rPr>
          <w:sz w:val="20"/>
          <w:szCs w:val="20"/>
        </w:rPr>
        <w:t xml:space="preserve"> </w:t>
      </w:r>
      <w:r w:rsidR="00B23786" w:rsidRPr="00B23786">
        <w:rPr>
          <w:sz w:val="20"/>
          <w:szCs w:val="20"/>
        </w:rPr>
        <w:t xml:space="preserve">- </w:t>
      </w:r>
      <w:r w:rsidR="00B23786" w:rsidRPr="00B23786">
        <w:rPr>
          <w:sz w:val="20"/>
          <w:szCs w:val="20"/>
          <w:shd w:val="clear" w:color="auto" w:fill="FFFFFF"/>
        </w:rPr>
        <w:t>prístroj slúžiaci na hasenie</w:t>
      </w:r>
      <w:r w:rsidR="00B23786" w:rsidRPr="00B23786">
        <w:rPr>
          <w:rStyle w:val="apple-converted-space"/>
          <w:sz w:val="20"/>
          <w:szCs w:val="20"/>
          <w:shd w:val="clear" w:color="auto" w:fill="FFFFFF"/>
        </w:rPr>
        <w:t> </w:t>
      </w:r>
      <w:hyperlink r:id="rId17" w:tooltip="Požiar" w:history="1">
        <w:r w:rsidR="00B23786" w:rsidRPr="00B23786">
          <w:rPr>
            <w:rStyle w:val="Hypertextovprepojenie"/>
            <w:color w:val="auto"/>
            <w:sz w:val="20"/>
            <w:szCs w:val="20"/>
            <w:u w:val="none"/>
            <w:shd w:val="clear" w:color="auto" w:fill="FFFFFF"/>
          </w:rPr>
          <w:t>požiaru</w:t>
        </w:r>
      </w:hyperlink>
      <w:r w:rsidR="00B23786" w:rsidRPr="00B23786">
        <w:rPr>
          <w:sz w:val="20"/>
          <w:szCs w:val="20"/>
          <w:shd w:val="clear" w:color="auto" w:fill="FFFFFF"/>
        </w:rPr>
        <w:t>, predovšetkým v počiatočnej fáze</w:t>
      </w:r>
      <w:r w:rsidR="00B23786" w:rsidRPr="00B23786">
        <w:rPr>
          <w:rStyle w:val="apple-converted-space"/>
          <w:sz w:val="20"/>
          <w:szCs w:val="20"/>
          <w:shd w:val="clear" w:color="auto" w:fill="FFFFFF"/>
        </w:rPr>
        <w:t> </w:t>
      </w:r>
      <w:hyperlink r:id="rId18" w:tooltip="Požiar" w:history="1">
        <w:r w:rsidR="00B23786" w:rsidRPr="00B23786">
          <w:rPr>
            <w:rStyle w:val="Hypertextovprepojenie"/>
            <w:color w:val="auto"/>
            <w:sz w:val="20"/>
            <w:szCs w:val="20"/>
            <w:u w:val="none"/>
            <w:shd w:val="clear" w:color="auto" w:fill="FFFFFF"/>
          </w:rPr>
          <w:t>požiaru</w:t>
        </w:r>
      </w:hyperlink>
      <w:r w:rsidR="00B23786" w:rsidRPr="00B23786">
        <w:rPr>
          <w:sz w:val="20"/>
          <w:szCs w:val="20"/>
          <w:shd w:val="clear" w:color="auto" w:fill="FFFFFF"/>
        </w:rPr>
        <w:t xml:space="preserve">. Obsahuje len malé množstvo </w:t>
      </w:r>
      <w:proofErr w:type="spellStart"/>
      <w:r w:rsidR="00B23786" w:rsidRPr="00B23786">
        <w:rPr>
          <w:sz w:val="20"/>
          <w:szCs w:val="20"/>
          <w:shd w:val="clear" w:color="auto" w:fill="FFFFFF"/>
        </w:rPr>
        <w:t>hasiva</w:t>
      </w:r>
      <w:proofErr w:type="spellEnd"/>
      <w:r w:rsidR="00B23786" w:rsidRPr="00B23786">
        <w:rPr>
          <w:sz w:val="20"/>
          <w:szCs w:val="20"/>
          <w:shd w:val="clear" w:color="auto" w:fill="FFFFFF"/>
        </w:rPr>
        <w:t xml:space="preserve"> (od 2 až do </w:t>
      </w:r>
      <w:smartTag w:uri="urn:schemas-microsoft-com:office:smarttags" w:element="metricconverter">
        <w:smartTagPr>
          <w:attr w:name="ProductID" w:val="20 kg"/>
        </w:smartTagPr>
        <w:r w:rsidR="00B23786" w:rsidRPr="00B23786">
          <w:rPr>
            <w:sz w:val="20"/>
            <w:szCs w:val="20"/>
            <w:shd w:val="clear" w:color="auto" w:fill="FFFFFF"/>
          </w:rPr>
          <w:t>20 kg</w:t>
        </w:r>
      </w:smartTag>
      <w:r w:rsidR="00B23786" w:rsidRPr="00B23786">
        <w:rPr>
          <w:sz w:val="20"/>
          <w:szCs w:val="20"/>
          <w:shd w:val="clear" w:color="auto" w:fill="FFFFFF"/>
        </w:rPr>
        <w:t>)</w:t>
      </w:r>
    </w:p>
    <w:p w:rsidR="00792CCA" w:rsidRDefault="00792CCA" w:rsidP="000E3644"/>
    <w:p w:rsidR="00522074" w:rsidRDefault="00DD1A52" w:rsidP="000E3644">
      <w:r>
        <w:rPr>
          <w:noProof/>
        </w:rPr>
        <w:drawing>
          <wp:inline distT="0" distB="0" distL="0" distR="0">
            <wp:extent cx="685800" cy="1104900"/>
            <wp:effectExtent l="19050" t="0" r="0" b="0"/>
            <wp:docPr id="12" name="Obrázok 12" descr="ANd9GcQFg7HbKEkPdoKY1xjrJSuWVVGFGUO9q24mxZGe1QJG7wzD0wDIi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Nd9GcQFg7HbKEkPdoKY1xjrJSuWVVGFGUO9q24mxZGe1QJG7wzD0wDIiw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2074" w:rsidRPr="00522074">
        <w:t xml:space="preserve"> </w:t>
      </w:r>
      <w:r>
        <w:rPr>
          <w:noProof/>
        </w:rPr>
        <w:drawing>
          <wp:inline distT="0" distB="0" distL="0" distR="0">
            <wp:extent cx="1543050" cy="1095375"/>
            <wp:effectExtent l="19050" t="0" r="0" b="0"/>
            <wp:docPr id="13" name="Obrázok 13" descr="ANd9GcTu0lBI5d_ZnB1lb9dcxtGbh-mdbCnMiLkBnLWCV7lbExf8MN8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Nd9GcTu0lBI5d_ZnB1lb9dcxtGbh-mdbCnMiLkBnLWCV7lbExf8MN8S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2074" w:rsidRPr="00522074">
        <w:t xml:space="preserve">  </w:t>
      </w:r>
      <w:r>
        <w:rPr>
          <w:noProof/>
        </w:rPr>
        <w:drawing>
          <wp:inline distT="0" distB="0" distL="0" distR="0">
            <wp:extent cx="990600" cy="1057275"/>
            <wp:effectExtent l="19050" t="0" r="0" b="0"/>
            <wp:docPr id="14" name="Obrázok 14" descr="Obráz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Obrázok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2074" w:rsidRPr="00522074">
        <w:t xml:space="preserve"> </w:t>
      </w:r>
      <w:r>
        <w:rPr>
          <w:noProof/>
        </w:rPr>
        <w:drawing>
          <wp:inline distT="0" distB="0" distL="0" distR="0">
            <wp:extent cx="1104900" cy="1076325"/>
            <wp:effectExtent l="19050" t="0" r="0" b="0"/>
            <wp:docPr id="15" name="Obrázok 15" descr="Obráz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Obrázok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2074" w:rsidRPr="00522074">
        <w:t xml:space="preserve"> </w:t>
      </w:r>
      <w:r>
        <w:rPr>
          <w:noProof/>
        </w:rPr>
        <w:drawing>
          <wp:inline distT="0" distB="0" distL="0" distR="0">
            <wp:extent cx="695325" cy="1181100"/>
            <wp:effectExtent l="19050" t="0" r="9525" b="0"/>
            <wp:docPr id="16" name="Obrázok 16" descr="Obráz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Obrázok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074" w:rsidRDefault="00DD1A52" w:rsidP="000E3644">
      <w:r>
        <w:rPr>
          <w:noProof/>
        </w:rPr>
        <w:lastRenderedPageBreak/>
        <w:drawing>
          <wp:inline distT="0" distB="0" distL="0" distR="0">
            <wp:extent cx="923925" cy="857250"/>
            <wp:effectExtent l="19050" t="0" r="9525" b="0"/>
            <wp:docPr id="17" name="Obrázok 17" descr="Obráz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Obrázok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2074" w:rsidRPr="00522074">
        <w:t xml:space="preserve"> </w:t>
      </w:r>
      <w:r>
        <w:rPr>
          <w:noProof/>
        </w:rPr>
        <w:drawing>
          <wp:inline distT="0" distB="0" distL="0" distR="0">
            <wp:extent cx="1209675" cy="1000125"/>
            <wp:effectExtent l="19050" t="0" r="9525" b="0"/>
            <wp:docPr id="18" name="Obrázok 18" descr="Obráz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Obrázok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2074" w:rsidRPr="00522074">
        <w:t xml:space="preserve"> </w:t>
      </w:r>
      <w:r>
        <w:rPr>
          <w:noProof/>
        </w:rPr>
        <w:drawing>
          <wp:inline distT="0" distB="0" distL="0" distR="0">
            <wp:extent cx="1095375" cy="933450"/>
            <wp:effectExtent l="19050" t="0" r="9525" b="0"/>
            <wp:docPr id="19" name="Obrázok 19" descr="Obráz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Obrázok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2074" w:rsidRPr="00522074">
        <w:t xml:space="preserve"> </w:t>
      </w:r>
      <w:r>
        <w:rPr>
          <w:noProof/>
        </w:rPr>
        <w:drawing>
          <wp:inline distT="0" distB="0" distL="0" distR="0">
            <wp:extent cx="1219200" cy="1076325"/>
            <wp:effectExtent l="19050" t="0" r="0" b="0"/>
            <wp:docPr id="20" name="Obrázok 20" descr="ANd9GcTd5RLmWijyF470JDbp4hhri7n9vpIQfx4bUQzDoD2r69BU3H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Nd9GcTd5RLmWijyF470JDbp4hhri7n9vpIQfx4bUQzDoD2r69BU3H8_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2074" w:rsidRPr="00522074">
        <w:t xml:space="preserve"> </w:t>
      </w:r>
      <w:r>
        <w:rPr>
          <w:noProof/>
        </w:rPr>
        <w:drawing>
          <wp:inline distT="0" distB="0" distL="0" distR="0">
            <wp:extent cx="647700" cy="1171575"/>
            <wp:effectExtent l="19050" t="0" r="0" b="0"/>
            <wp:docPr id="21" name="Obrázok 21" descr="ANd9GcRznCKMmXy0GYSu2wwEBMftnWZXnASqtwt-ZG720xKNzgshBPW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Nd9GcRznCKMmXy0GYSu2wwEBMftnWZXnASqtwt-ZG720xKNzgshBPWl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074" w:rsidRDefault="00522074" w:rsidP="000E3644"/>
    <w:p w:rsidR="00522074" w:rsidRDefault="00522074" w:rsidP="000E3644"/>
    <w:p w:rsidR="00FA30B9" w:rsidRDefault="00FA30B9" w:rsidP="00C00954">
      <w:pPr>
        <w:rPr>
          <w:b/>
          <w:sz w:val="36"/>
          <w:szCs w:val="36"/>
        </w:rPr>
      </w:pPr>
    </w:p>
    <w:p w:rsidR="00C00954" w:rsidRPr="00C00954" w:rsidRDefault="009C1D6E" w:rsidP="00C00954">
      <w:pPr>
        <w:rPr>
          <w:b/>
          <w:sz w:val="36"/>
          <w:szCs w:val="36"/>
        </w:rPr>
      </w:pPr>
      <w:r>
        <w:rPr>
          <w:b/>
          <w:sz w:val="36"/>
          <w:szCs w:val="36"/>
        </w:rPr>
        <w:t>KS5</w:t>
      </w:r>
    </w:p>
    <w:p w:rsidR="008C5734" w:rsidRDefault="008C5734" w:rsidP="000E3644"/>
    <w:p w:rsidR="00C00954" w:rsidRDefault="009C1D6E" w:rsidP="000E3644">
      <w:r>
        <w:t xml:space="preserve">Dopravné </w:t>
      </w:r>
      <w:r w:rsidR="00C00954">
        <w:t>značky</w:t>
      </w:r>
      <w:r>
        <w:t>:</w:t>
      </w:r>
    </w:p>
    <w:p w:rsidR="00393743" w:rsidRDefault="009C1D6E" w:rsidP="000E3644">
      <w:pPr>
        <w:rPr>
          <w:sz w:val="20"/>
          <w:szCs w:val="20"/>
        </w:rPr>
      </w:pPr>
      <w:r w:rsidRPr="00393743">
        <w:rPr>
          <w:sz w:val="20"/>
          <w:szCs w:val="20"/>
        </w:rPr>
        <w:t xml:space="preserve">1. </w:t>
      </w:r>
      <w:r w:rsidR="006F5858" w:rsidRPr="00393743">
        <w:rPr>
          <w:sz w:val="20"/>
          <w:szCs w:val="20"/>
        </w:rPr>
        <w:t>H</w:t>
      </w:r>
      <w:r w:rsidRPr="00393743">
        <w:rPr>
          <w:sz w:val="20"/>
          <w:szCs w:val="20"/>
        </w:rPr>
        <w:t xml:space="preserve">lavná cesta 2. </w:t>
      </w:r>
      <w:r w:rsidR="006F5858" w:rsidRPr="00393743">
        <w:rPr>
          <w:sz w:val="20"/>
          <w:szCs w:val="20"/>
        </w:rPr>
        <w:t xml:space="preserve">Stop! Daj prednosť v jazde 3. Dvojitá zákruta prvá vľavo 4. Zákaz vjazdu všetkých vozidiel 5. Zákaz odbočovania vľavo </w:t>
      </w:r>
    </w:p>
    <w:p w:rsidR="009C1D6E" w:rsidRPr="00393743" w:rsidRDefault="006F5858" w:rsidP="000E3644">
      <w:pPr>
        <w:rPr>
          <w:sz w:val="20"/>
          <w:szCs w:val="20"/>
        </w:rPr>
      </w:pPr>
      <w:r w:rsidRPr="00393743">
        <w:rPr>
          <w:sz w:val="20"/>
          <w:szCs w:val="20"/>
        </w:rPr>
        <w:t>6. Zákaz vstupu chodcov 7. Prikázaný smer jazdy 8.</w:t>
      </w:r>
      <w:r w:rsidR="00393743" w:rsidRPr="00393743">
        <w:rPr>
          <w:sz w:val="20"/>
          <w:szCs w:val="20"/>
        </w:rPr>
        <w:t xml:space="preserve"> P</w:t>
      </w:r>
      <w:r w:rsidRPr="00393743">
        <w:rPr>
          <w:sz w:val="20"/>
          <w:szCs w:val="20"/>
        </w:rPr>
        <w:t>rechod pre chodcov 9. Diaľnica 10. Zastávka autobusu</w:t>
      </w:r>
    </w:p>
    <w:p w:rsidR="009C1D6E" w:rsidRDefault="009C1D6E" w:rsidP="000E3644"/>
    <w:p w:rsidR="009C1D6E" w:rsidRDefault="009C1D6E" w:rsidP="000E3644"/>
    <w:p w:rsidR="009C1D6E" w:rsidRDefault="009C1D6E" w:rsidP="000E3644"/>
    <w:p w:rsidR="00CC6DFE" w:rsidRDefault="00DD1A52" w:rsidP="000E3644">
      <w:r>
        <w:rPr>
          <w:noProof/>
        </w:rPr>
        <w:drawing>
          <wp:inline distT="0" distB="0" distL="0" distR="0">
            <wp:extent cx="809625" cy="809625"/>
            <wp:effectExtent l="19050" t="0" r="9525" b="0"/>
            <wp:docPr id="22" name="Obrázok 22" descr="P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F5858" w:rsidRPr="006F5858">
        <w:t xml:space="preserve"> </w:t>
      </w:r>
      <w:r>
        <w:rPr>
          <w:noProof/>
        </w:rPr>
        <w:drawing>
          <wp:inline distT="0" distB="0" distL="0" distR="0">
            <wp:extent cx="1323975" cy="857250"/>
            <wp:effectExtent l="19050" t="0" r="9525" b="0"/>
            <wp:docPr id="23" name="Obrázok 23" descr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F5858" w:rsidRPr="006F5858">
        <w:t xml:space="preserve"> </w:t>
      </w:r>
      <w:r>
        <w:rPr>
          <w:noProof/>
        </w:rPr>
        <w:drawing>
          <wp:inline distT="0" distB="0" distL="0" distR="0">
            <wp:extent cx="952500" cy="847725"/>
            <wp:effectExtent l="19050" t="0" r="0" b="0"/>
            <wp:docPr id="24" name="Obrázok 24" descr="A 2b - Dvojitá zákruta prvá vľa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A 2b - Dvojitá zákruta prvá vľavo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3743">
        <w:t xml:space="preserve">   </w:t>
      </w:r>
      <w:r w:rsidR="006F5858" w:rsidRPr="006F5858">
        <w:t xml:space="preserve"> </w:t>
      </w:r>
      <w:r>
        <w:rPr>
          <w:noProof/>
        </w:rPr>
        <w:drawing>
          <wp:inline distT="0" distB="0" distL="0" distR="0">
            <wp:extent cx="952500" cy="952500"/>
            <wp:effectExtent l="19050" t="0" r="0" b="0"/>
            <wp:docPr id="25" name="Obrázok 25" descr="B1 - Zákaz vjazdu všetkých vozidiel (v oboch smeroch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1 - Zákaz vjazdu všetkých vozidiel (v oboch smeroch)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F5858" w:rsidRPr="006F5858">
        <w:t xml:space="preserve"> </w:t>
      </w:r>
      <w:r w:rsidR="00393743">
        <w:t xml:space="preserve">  </w:t>
      </w:r>
      <w:r>
        <w:rPr>
          <w:noProof/>
        </w:rPr>
        <w:drawing>
          <wp:inline distT="0" distB="0" distL="0" distR="0">
            <wp:extent cx="952500" cy="952500"/>
            <wp:effectExtent l="19050" t="0" r="0" b="0"/>
            <wp:docPr id="26" name="Obrázok 26" descr="B23b - Zákaz odbočovania vľa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23b - Zákaz odbočovania vľavo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F5858" w:rsidRPr="006F5858">
        <w:t xml:space="preserve"> </w:t>
      </w:r>
      <w:r>
        <w:rPr>
          <w:noProof/>
        </w:rPr>
        <w:drawing>
          <wp:inline distT="0" distB="0" distL="0" distR="0">
            <wp:extent cx="952500" cy="952500"/>
            <wp:effectExtent l="19050" t="0" r="0" b="0"/>
            <wp:docPr id="27" name="Obrázok 27" descr="B36 - Zákaz vstupu chodc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36 - Zákaz vstupu chodcov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3743">
        <w:t xml:space="preserve">   </w:t>
      </w:r>
      <w:r>
        <w:rPr>
          <w:noProof/>
        </w:rPr>
        <w:drawing>
          <wp:inline distT="0" distB="0" distL="0" distR="0">
            <wp:extent cx="952500" cy="952500"/>
            <wp:effectExtent l="19050" t="0" r="0" b="0"/>
            <wp:docPr id="28" name="Obrázok 28" descr="C2 - Prikázaný smer jaz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2 - Prikázaný smer jazdy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3743">
        <w:t xml:space="preserve">     </w:t>
      </w:r>
      <w:r w:rsidR="006F5858" w:rsidRPr="006F5858">
        <w:t xml:space="preserve"> </w:t>
      </w:r>
      <w:r>
        <w:rPr>
          <w:noProof/>
        </w:rPr>
        <w:drawing>
          <wp:inline distT="0" distB="0" distL="0" distR="0">
            <wp:extent cx="952500" cy="952500"/>
            <wp:effectExtent l="19050" t="0" r="0" b="0"/>
            <wp:docPr id="29" name="Obrázok 29" descr="D6a - Priechod pre chodc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6a - Priechod pre chodcov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F5858" w:rsidRPr="006F5858">
        <w:t xml:space="preserve"> </w:t>
      </w:r>
      <w:r w:rsidR="00393743">
        <w:t xml:space="preserve">      </w:t>
      </w:r>
      <w:r>
        <w:rPr>
          <w:noProof/>
        </w:rPr>
        <w:drawing>
          <wp:inline distT="0" distB="0" distL="0" distR="0">
            <wp:extent cx="676275" cy="952500"/>
            <wp:effectExtent l="19050" t="0" r="9525" b="0"/>
            <wp:docPr id="30" name="Obrázok 30" descr="D31a - Diaľ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31a - Diaľnica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F5858" w:rsidRPr="006F5858">
        <w:t xml:space="preserve"> </w:t>
      </w:r>
      <w:r w:rsidR="00393743">
        <w:t xml:space="preserve">          </w:t>
      </w:r>
      <w:r>
        <w:rPr>
          <w:noProof/>
        </w:rPr>
        <w:drawing>
          <wp:inline distT="0" distB="0" distL="0" distR="0">
            <wp:extent cx="676275" cy="952500"/>
            <wp:effectExtent l="19050" t="0" r="9525" b="0"/>
            <wp:docPr id="31" name="Obrázok 31" descr="D14 - Zastávka autobu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D14 - Zastávka autobusu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30B9" w:rsidRDefault="00FA30B9" w:rsidP="00E50524">
      <w:pPr>
        <w:jc w:val="center"/>
        <w:rPr>
          <w:b/>
          <w:bCs/>
          <w:sz w:val="28"/>
        </w:rPr>
      </w:pPr>
    </w:p>
    <w:p w:rsidR="00FA30B9" w:rsidRDefault="00FA30B9" w:rsidP="00E50524">
      <w:pPr>
        <w:jc w:val="center"/>
        <w:rPr>
          <w:b/>
          <w:bCs/>
          <w:sz w:val="28"/>
        </w:rPr>
      </w:pPr>
    </w:p>
    <w:p w:rsidR="00FA30B9" w:rsidRDefault="00FA30B9" w:rsidP="00E50524">
      <w:pPr>
        <w:jc w:val="center"/>
        <w:rPr>
          <w:b/>
          <w:bCs/>
          <w:sz w:val="28"/>
        </w:rPr>
      </w:pPr>
    </w:p>
    <w:p w:rsidR="00FA30B9" w:rsidRDefault="00FA30B9" w:rsidP="00E50524">
      <w:pPr>
        <w:jc w:val="center"/>
        <w:rPr>
          <w:b/>
          <w:bCs/>
          <w:sz w:val="28"/>
        </w:rPr>
      </w:pPr>
    </w:p>
    <w:p w:rsidR="00FA30B9" w:rsidRDefault="00FA30B9" w:rsidP="00E50524">
      <w:pPr>
        <w:jc w:val="center"/>
        <w:rPr>
          <w:b/>
          <w:bCs/>
          <w:sz w:val="28"/>
        </w:rPr>
      </w:pPr>
    </w:p>
    <w:p w:rsidR="00FA30B9" w:rsidRDefault="00FA30B9" w:rsidP="00E50524">
      <w:pPr>
        <w:jc w:val="center"/>
        <w:rPr>
          <w:b/>
          <w:bCs/>
          <w:sz w:val="28"/>
        </w:rPr>
      </w:pPr>
    </w:p>
    <w:p w:rsidR="00FA30B9" w:rsidRDefault="00FA30B9" w:rsidP="00E50524">
      <w:pPr>
        <w:jc w:val="center"/>
        <w:rPr>
          <w:b/>
          <w:bCs/>
          <w:sz w:val="28"/>
        </w:rPr>
      </w:pPr>
    </w:p>
    <w:p w:rsidR="00FA30B9" w:rsidRDefault="00FA30B9" w:rsidP="00E50524">
      <w:pPr>
        <w:jc w:val="center"/>
        <w:rPr>
          <w:b/>
          <w:bCs/>
          <w:sz w:val="28"/>
        </w:rPr>
      </w:pPr>
    </w:p>
    <w:p w:rsidR="00FA30B9" w:rsidRDefault="00FA30B9" w:rsidP="00E50524">
      <w:pPr>
        <w:jc w:val="center"/>
        <w:rPr>
          <w:b/>
          <w:bCs/>
          <w:sz w:val="28"/>
        </w:rPr>
      </w:pPr>
    </w:p>
    <w:p w:rsidR="00FA30B9" w:rsidRDefault="00FA30B9" w:rsidP="00E50524">
      <w:pPr>
        <w:jc w:val="center"/>
        <w:rPr>
          <w:b/>
          <w:bCs/>
          <w:sz w:val="28"/>
        </w:rPr>
      </w:pPr>
    </w:p>
    <w:p w:rsidR="00FA30B9" w:rsidRDefault="00FA30B9" w:rsidP="00E50524">
      <w:pPr>
        <w:jc w:val="center"/>
        <w:rPr>
          <w:b/>
          <w:bCs/>
          <w:sz w:val="28"/>
        </w:rPr>
      </w:pPr>
    </w:p>
    <w:p w:rsidR="00FA30B9" w:rsidRDefault="00FA30B9" w:rsidP="00E50524">
      <w:pPr>
        <w:jc w:val="center"/>
        <w:rPr>
          <w:b/>
          <w:bCs/>
          <w:sz w:val="28"/>
        </w:rPr>
      </w:pPr>
    </w:p>
    <w:p w:rsidR="00FA30B9" w:rsidRDefault="00FA30B9" w:rsidP="00E50524">
      <w:pPr>
        <w:jc w:val="center"/>
        <w:rPr>
          <w:b/>
          <w:bCs/>
          <w:sz w:val="28"/>
        </w:rPr>
      </w:pPr>
    </w:p>
    <w:p w:rsidR="00FA30B9" w:rsidRDefault="00FA30B9" w:rsidP="00E50524">
      <w:pPr>
        <w:jc w:val="center"/>
        <w:rPr>
          <w:b/>
          <w:bCs/>
          <w:sz w:val="28"/>
        </w:rPr>
      </w:pPr>
    </w:p>
    <w:p w:rsidR="00FA30B9" w:rsidRDefault="00FA30B9" w:rsidP="00E50524">
      <w:pPr>
        <w:jc w:val="center"/>
        <w:rPr>
          <w:b/>
          <w:bCs/>
          <w:sz w:val="28"/>
        </w:rPr>
      </w:pPr>
    </w:p>
    <w:p w:rsidR="00FA30B9" w:rsidRDefault="00FA30B9" w:rsidP="00E50524">
      <w:pPr>
        <w:jc w:val="center"/>
        <w:rPr>
          <w:b/>
          <w:bCs/>
          <w:sz w:val="28"/>
        </w:rPr>
      </w:pPr>
    </w:p>
    <w:p w:rsidR="00FA30B9" w:rsidRDefault="00FA30B9" w:rsidP="00E50524">
      <w:pPr>
        <w:jc w:val="center"/>
        <w:rPr>
          <w:b/>
          <w:bCs/>
          <w:sz w:val="28"/>
        </w:rPr>
      </w:pPr>
    </w:p>
    <w:p w:rsidR="00E50524" w:rsidRDefault="00E50524" w:rsidP="00E5052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Súpiska KMH</w:t>
      </w:r>
    </w:p>
    <w:p w:rsidR="00E50524" w:rsidRDefault="00E50524" w:rsidP="00E50524">
      <w:pPr>
        <w:rPr>
          <w:sz w:val="32"/>
        </w:rPr>
      </w:pPr>
    </w:p>
    <w:p w:rsidR="00E50524" w:rsidRDefault="00E50524" w:rsidP="00E50524">
      <w:r>
        <w:t>Vrbovský pretek zdatnosti - 1</w:t>
      </w:r>
      <w:r w:rsidR="00DD1A52">
        <w:t>7</w:t>
      </w:r>
      <w:r w:rsidR="002C5486">
        <w:t>.10.201</w:t>
      </w:r>
      <w:r w:rsidR="00DE781F">
        <w:t>4</w:t>
      </w:r>
      <w:r>
        <w:t>.</w:t>
      </w:r>
    </w:p>
    <w:p w:rsidR="00E50524" w:rsidRDefault="00E50524" w:rsidP="00E50524"/>
    <w:p w:rsidR="00E50524" w:rsidRDefault="00E50524" w:rsidP="00E50524">
      <w:r>
        <w:t>DHZ (ZŠ):................................................................................................</w:t>
      </w:r>
    </w:p>
    <w:p w:rsidR="00E50524" w:rsidRDefault="00E50524" w:rsidP="00E50524">
      <w:r>
        <w:t>Vedúci KMH:...........................................................................................</w:t>
      </w:r>
    </w:p>
    <w:p w:rsidR="00E50524" w:rsidRDefault="00E50524" w:rsidP="00E50524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90"/>
        <w:gridCol w:w="3600"/>
        <w:gridCol w:w="2160"/>
        <w:gridCol w:w="819"/>
        <w:gridCol w:w="1843"/>
      </w:tblGrid>
      <w:tr w:rsidR="00E50524" w:rsidTr="00E50524">
        <w:tc>
          <w:tcPr>
            <w:tcW w:w="790" w:type="dxa"/>
            <w:vAlign w:val="center"/>
          </w:tcPr>
          <w:p w:rsidR="00E50524" w:rsidRDefault="00E50524" w:rsidP="00E50524">
            <w:pPr>
              <w:spacing w:line="360" w:lineRule="auto"/>
              <w:jc w:val="center"/>
            </w:pPr>
            <w:proofErr w:type="spellStart"/>
            <w:r>
              <w:t>Por.č</w:t>
            </w:r>
            <w:proofErr w:type="spellEnd"/>
            <w:r>
              <w:t>.</w:t>
            </w:r>
          </w:p>
        </w:tc>
        <w:tc>
          <w:tcPr>
            <w:tcW w:w="3600" w:type="dxa"/>
            <w:vAlign w:val="center"/>
          </w:tcPr>
          <w:p w:rsidR="00E50524" w:rsidRDefault="00E50524" w:rsidP="00E50524">
            <w:pPr>
              <w:pStyle w:val="Nadpis1"/>
              <w:rPr>
                <w:sz w:val="24"/>
              </w:rPr>
            </w:pPr>
            <w:r>
              <w:rPr>
                <w:sz w:val="24"/>
              </w:rPr>
              <w:t>Meno a priezvisko</w:t>
            </w:r>
          </w:p>
        </w:tc>
        <w:tc>
          <w:tcPr>
            <w:tcW w:w="2160" w:type="dxa"/>
            <w:vAlign w:val="center"/>
          </w:tcPr>
          <w:p w:rsidR="00E50524" w:rsidRDefault="00E50524" w:rsidP="00E50524">
            <w:pPr>
              <w:pStyle w:val="Nadpis1"/>
              <w:rPr>
                <w:sz w:val="24"/>
              </w:rPr>
            </w:pPr>
            <w:r>
              <w:rPr>
                <w:sz w:val="24"/>
              </w:rPr>
              <w:t>Dátum narodenia</w:t>
            </w:r>
          </w:p>
        </w:tc>
        <w:tc>
          <w:tcPr>
            <w:tcW w:w="819" w:type="dxa"/>
            <w:vAlign w:val="center"/>
          </w:tcPr>
          <w:p w:rsidR="00E50524" w:rsidRDefault="00E50524" w:rsidP="00E50524">
            <w:pPr>
              <w:pStyle w:val="Nadpis1"/>
              <w:rPr>
                <w:sz w:val="24"/>
              </w:rPr>
            </w:pPr>
            <w:r>
              <w:rPr>
                <w:sz w:val="24"/>
              </w:rPr>
              <w:t>Vek</w:t>
            </w:r>
          </w:p>
        </w:tc>
        <w:tc>
          <w:tcPr>
            <w:tcW w:w="1843" w:type="dxa"/>
            <w:vAlign w:val="center"/>
          </w:tcPr>
          <w:p w:rsidR="00E50524" w:rsidRDefault="00E50524" w:rsidP="00E50524">
            <w:pPr>
              <w:pStyle w:val="Nadpis1"/>
              <w:rPr>
                <w:sz w:val="24"/>
              </w:rPr>
            </w:pPr>
            <w:r>
              <w:rPr>
                <w:sz w:val="24"/>
              </w:rPr>
              <w:t>Podpis</w:t>
            </w:r>
          </w:p>
        </w:tc>
      </w:tr>
      <w:tr w:rsidR="00E50524" w:rsidTr="00E50524">
        <w:trPr>
          <w:trHeight w:hRule="exact" w:val="284"/>
        </w:trPr>
        <w:tc>
          <w:tcPr>
            <w:tcW w:w="790" w:type="dxa"/>
          </w:tcPr>
          <w:p w:rsidR="00E50524" w:rsidRDefault="00E50524" w:rsidP="00E5052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600" w:type="dxa"/>
          </w:tcPr>
          <w:p w:rsidR="00E50524" w:rsidRDefault="00E50524" w:rsidP="00E50524">
            <w:pPr>
              <w:spacing w:line="360" w:lineRule="auto"/>
              <w:rPr>
                <w:sz w:val="28"/>
              </w:rPr>
            </w:pPr>
          </w:p>
        </w:tc>
        <w:tc>
          <w:tcPr>
            <w:tcW w:w="2160" w:type="dxa"/>
          </w:tcPr>
          <w:p w:rsidR="00E50524" w:rsidRDefault="00E50524" w:rsidP="00E50524">
            <w:pPr>
              <w:spacing w:line="360" w:lineRule="auto"/>
              <w:rPr>
                <w:sz w:val="28"/>
              </w:rPr>
            </w:pPr>
          </w:p>
        </w:tc>
        <w:tc>
          <w:tcPr>
            <w:tcW w:w="819" w:type="dxa"/>
          </w:tcPr>
          <w:p w:rsidR="00E50524" w:rsidRDefault="00E50524" w:rsidP="00E50524">
            <w:pPr>
              <w:spacing w:line="36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E50524" w:rsidRDefault="00E50524" w:rsidP="00E50524">
            <w:pPr>
              <w:spacing w:line="360" w:lineRule="auto"/>
              <w:rPr>
                <w:sz w:val="28"/>
              </w:rPr>
            </w:pPr>
          </w:p>
        </w:tc>
      </w:tr>
      <w:tr w:rsidR="00E50524" w:rsidTr="00E50524">
        <w:trPr>
          <w:trHeight w:hRule="exact" w:val="284"/>
        </w:trPr>
        <w:tc>
          <w:tcPr>
            <w:tcW w:w="790" w:type="dxa"/>
          </w:tcPr>
          <w:p w:rsidR="00E50524" w:rsidRDefault="00E50524" w:rsidP="00E5052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600" w:type="dxa"/>
          </w:tcPr>
          <w:p w:rsidR="00E50524" w:rsidRDefault="00E50524" w:rsidP="00E50524">
            <w:pPr>
              <w:spacing w:line="360" w:lineRule="auto"/>
              <w:rPr>
                <w:sz w:val="28"/>
              </w:rPr>
            </w:pPr>
          </w:p>
        </w:tc>
        <w:tc>
          <w:tcPr>
            <w:tcW w:w="2160" w:type="dxa"/>
          </w:tcPr>
          <w:p w:rsidR="00E50524" w:rsidRDefault="00E50524" w:rsidP="00E50524">
            <w:pPr>
              <w:spacing w:line="360" w:lineRule="auto"/>
              <w:rPr>
                <w:sz w:val="28"/>
              </w:rPr>
            </w:pPr>
          </w:p>
        </w:tc>
        <w:tc>
          <w:tcPr>
            <w:tcW w:w="819" w:type="dxa"/>
          </w:tcPr>
          <w:p w:rsidR="00E50524" w:rsidRDefault="00E50524" w:rsidP="00E50524">
            <w:pPr>
              <w:spacing w:line="36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E50524" w:rsidRDefault="00E50524" w:rsidP="00E50524">
            <w:pPr>
              <w:spacing w:line="360" w:lineRule="auto"/>
              <w:rPr>
                <w:sz w:val="28"/>
              </w:rPr>
            </w:pPr>
          </w:p>
        </w:tc>
      </w:tr>
      <w:tr w:rsidR="00E50524" w:rsidTr="00E50524">
        <w:trPr>
          <w:trHeight w:hRule="exact" w:val="284"/>
        </w:trPr>
        <w:tc>
          <w:tcPr>
            <w:tcW w:w="790" w:type="dxa"/>
          </w:tcPr>
          <w:p w:rsidR="00E50524" w:rsidRDefault="00E50524" w:rsidP="00E5052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600" w:type="dxa"/>
          </w:tcPr>
          <w:p w:rsidR="00E50524" w:rsidRDefault="00E50524" w:rsidP="00E50524">
            <w:pPr>
              <w:spacing w:line="360" w:lineRule="auto"/>
              <w:rPr>
                <w:sz w:val="28"/>
              </w:rPr>
            </w:pPr>
          </w:p>
        </w:tc>
        <w:tc>
          <w:tcPr>
            <w:tcW w:w="2160" w:type="dxa"/>
          </w:tcPr>
          <w:p w:rsidR="00E50524" w:rsidRDefault="00E50524" w:rsidP="00E50524">
            <w:pPr>
              <w:spacing w:line="360" w:lineRule="auto"/>
              <w:rPr>
                <w:sz w:val="28"/>
              </w:rPr>
            </w:pPr>
          </w:p>
        </w:tc>
        <w:tc>
          <w:tcPr>
            <w:tcW w:w="819" w:type="dxa"/>
          </w:tcPr>
          <w:p w:rsidR="00E50524" w:rsidRDefault="00E50524" w:rsidP="00E50524">
            <w:pPr>
              <w:spacing w:line="36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E50524" w:rsidRDefault="00E50524" w:rsidP="00E50524">
            <w:pPr>
              <w:spacing w:line="360" w:lineRule="auto"/>
              <w:rPr>
                <w:sz w:val="28"/>
              </w:rPr>
            </w:pPr>
          </w:p>
        </w:tc>
      </w:tr>
      <w:tr w:rsidR="00E50524" w:rsidTr="00E50524">
        <w:trPr>
          <w:trHeight w:hRule="exact" w:val="284"/>
        </w:trPr>
        <w:tc>
          <w:tcPr>
            <w:tcW w:w="790" w:type="dxa"/>
          </w:tcPr>
          <w:p w:rsidR="00E50524" w:rsidRDefault="00E50524" w:rsidP="00E5052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600" w:type="dxa"/>
          </w:tcPr>
          <w:p w:rsidR="00E50524" w:rsidRDefault="00E50524" w:rsidP="00E50524">
            <w:pPr>
              <w:spacing w:line="360" w:lineRule="auto"/>
              <w:rPr>
                <w:sz w:val="28"/>
              </w:rPr>
            </w:pPr>
          </w:p>
        </w:tc>
        <w:tc>
          <w:tcPr>
            <w:tcW w:w="2160" w:type="dxa"/>
          </w:tcPr>
          <w:p w:rsidR="00E50524" w:rsidRDefault="00E50524" w:rsidP="00E50524">
            <w:pPr>
              <w:spacing w:line="360" w:lineRule="auto"/>
              <w:rPr>
                <w:sz w:val="28"/>
              </w:rPr>
            </w:pPr>
          </w:p>
        </w:tc>
        <w:tc>
          <w:tcPr>
            <w:tcW w:w="819" w:type="dxa"/>
          </w:tcPr>
          <w:p w:rsidR="00E50524" w:rsidRDefault="00E50524" w:rsidP="00E50524">
            <w:pPr>
              <w:spacing w:line="36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E50524" w:rsidRDefault="00E50524" w:rsidP="00E50524">
            <w:pPr>
              <w:spacing w:line="360" w:lineRule="auto"/>
              <w:rPr>
                <w:sz w:val="28"/>
              </w:rPr>
            </w:pPr>
          </w:p>
        </w:tc>
      </w:tr>
      <w:tr w:rsidR="00E50524" w:rsidTr="00E50524">
        <w:trPr>
          <w:trHeight w:hRule="exact" w:val="284"/>
        </w:trPr>
        <w:tc>
          <w:tcPr>
            <w:tcW w:w="790" w:type="dxa"/>
          </w:tcPr>
          <w:p w:rsidR="00E50524" w:rsidRDefault="00E50524" w:rsidP="00E50524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600" w:type="dxa"/>
          </w:tcPr>
          <w:p w:rsidR="00E50524" w:rsidRDefault="00E50524" w:rsidP="00E50524">
            <w:pPr>
              <w:spacing w:line="360" w:lineRule="auto"/>
              <w:rPr>
                <w:sz w:val="28"/>
              </w:rPr>
            </w:pPr>
          </w:p>
        </w:tc>
        <w:tc>
          <w:tcPr>
            <w:tcW w:w="2160" w:type="dxa"/>
          </w:tcPr>
          <w:p w:rsidR="00E50524" w:rsidRDefault="00E50524" w:rsidP="00E50524">
            <w:pPr>
              <w:spacing w:line="360" w:lineRule="auto"/>
              <w:rPr>
                <w:sz w:val="28"/>
              </w:rPr>
            </w:pPr>
          </w:p>
        </w:tc>
        <w:tc>
          <w:tcPr>
            <w:tcW w:w="819" w:type="dxa"/>
          </w:tcPr>
          <w:p w:rsidR="00E50524" w:rsidRDefault="00E50524" w:rsidP="00E50524">
            <w:pPr>
              <w:spacing w:line="36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E50524" w:rsidRDefault="00E50524" w:rsidP="00E50524">
            <w:pPr>
              <w:spacing w:line="360" w:lineRule="auto"/>
              <w:rPr>
                <w:sz w:val="28"/>
              </w:rPr>
            </w:pPr>
          </w:p>
        </w:tc>
      </w:tr>
      <w:tr w:rsidR="00E50524" w:rsidTr="00E50524">
        <w:trPr>
          <w:cantSplit/>
          <w:trHeight w:hRule="exact" w:val="284"/>
        </w:trPr>
        <w:tc>
          <w:tcPr>
            <w:tcW w:w="6550" w:type="dxa"/>
            <w:gridSpan w:val="3"/>
            <w:vAlign w:val="center"/>
          </w:tcPr>
          <w:p w:rsidR="00E50524" w:rsidRDefault="00E50524" w:rsidP="00E50524">
            <w:pPr>
              <w:spacing w:line="360" w:lineRule="auto"/>
            </w:pPr>
            <w:r>
              <w:t>Súčet rokov</w:t>
            </w:r>
          </w:p>
        </w:tc>
        <w:tc>
          <w:tcPr>
            <w:tcW w:w="819" w:type="dxa"/>
          </w:tcPr>
          <w:p w:rsidR="00E50524" w:rsidRDefault="00E50524" w:rsidP="00E50524">
            <w:pPr>
              <w:spacing w:line="360" w:lineRule="auto"/>
              <w:rPr>
                <w:sz w:val="28"/>
              </w:rPr>
            </w:pPr>
          </w:p>
        </w:tc>
        <w:tc>
          <w:tcPr>
            <w:tcW w:w="1843" w:type="dxa"/>
            <w:vMerge w:val="restart"/>
            <w:tcBorders>
              <w:right w:val="nil"/>
            </w:tcBorders>
          </w:tcPr>
          <w:p w:rsidR="00E50524" w:rsidRDefault="00E50524" w:rsidP="00E50524">
            <w:pPr>
              <w:spacing w:line="360" w:lineRule="auto"/>
              <w:rPr>
                <w:sz w:val="28"/>
              </w:rPr>
            </w:pPr>
          </w:p>
        </w:tc>
      </w:tr>
      <w:tr w:rsidR="00E50524" w:rsidTr="00E50524">
        <w:trPr>
          <w:cantSplit/>
          <w:trHeight w:hRule="exact" w:val="284"/>
        </w:trPr>
        <w:tc>
          <w:tcPr>
            <w:tcW w:w="6550" w:type="dxa"/>
            <w:gridSpan w:val="3"/>
            <w:tcBorders>
              <w:bottom w:val="single" w:sz="4" w:space="0" w:color="auto"/>
            </w:tcBorders>
            <w:vAlign w:val="center"/>
          </w:tcPr>
          <w:p w:rsidR="00E50524" w:rsidRDefault="00E50524" w:rsidP="00E50524">
            <w:pPr>
              <w:spacing w:line="360" w:lineRule="auto"/>
            </w:pPr>
            <w:proofErr w:type="spellStart"/>
            <w:r>
              <w:t>Výhodové</w:t>
            </w:r>
            <w:proofErr w:type="spellEnd"/>
            <w:r>
              <w:t xml:space="preserve"> body za vek</w:t>
            </w: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E50524" w:rsidRDefault="00E50524" w:rsidP="00E50524">
            <w:pPr>
              <w:spacing w:line="360" w:lineRule="auto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bottom w:val="nil"/>
              <w:right w:val="nil"/>
            </w:tcBorders>
          </w:tcPr>
          <w:p w:rsidR="00E50524" w:rsidRDefault="00E50524" w:rsidP="00E50524">
            <w:pPr>
              <w:spacing w:line="360" w:lineRule="auto"/>
              <w:rPr>
                <w:sz w:val="28"/>
              </w:rPr>
            </w:pPr>
          </w:p>
        </w:tc>
      </w:tr>
    </w:tbl>
    <w:p w:rsidR="00E50524" w:rsidRDefault="00E50524" w:rsidP="00E50524">
      <w:pPr>
        <w:spacing w:line="360" w:lineRule="auto"/>
        <w:rPr>
          <w:sz w:val="28"/>
        </w:rPr>
      </w:pPr>
    </w:p>
    <w:p w:rsidR="00E50524" w:rsidRDefault="00E50524" w:rsidP="00E50524">
      <w:pPr>
        <w:rPr>
          <w:b/>
          <w:bCs/>
        </w:rPr>
      </w:pPr>
      <w:r>
        <w:rPr>
          <w:b/>
          <w:bCs/>
        </w:rPr>
        <w:t>Prehlásenie o dobrom zdravotnom stave jednotlivých členov KMH:</w:t>
      </w:r>
    </w:p>
    <w:p w:rsidR="00E50524" w:rsidRDefault="00E50524" w:rsidP="00E50524">
      <w:pPr>
        <w:jc w:val="both"/>
      </w:pPr>
      <w:r>
        <w:t>Hore podpísaní členovia KMH čestne prehlasujeme, že náš zdravotný stav nám dovoľuje zúčastniť sa tejto súťaže a plniť súťažné disciplíny.</w:t>
      </w:r>
    </w:p>
    <w:p w:rsidR="00E50524" w:rsidRDefault="00E50524" w:rsidP="00E50524"/>
    <w:p w:rsidR="00E50524" w:rsidRDefault="00E50524" w:rsidP="00E50524"/>
    <w:p w:rsidR="00E50524" w:rsidRDefault="00E50524" w:rsidP="00E50524"/>
    <w:p w:rsidR="00E50524" w:rsidRDefault="00E50524" w:rsidP="00E5052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</w:t>
      </w:r>
    </w:p>
    <w:p w:rsidR="00E50524" w:rsidRDefault="00E50524" w:rsidP="00E5052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Podpis, pečiatka DHZ, ZŠ</w:t>
      </w:r>
    </w:p>
    <w:p w:rsidR="00C96D52" w:rsidRDefault="00C96D52" w:rsidP="000E3644"/>
    <w:sectPr w:rsidR="00C96D52" w:rsidSect="00220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7353C"/>
    <w:multiLevelType w:val="hybridMultilevel"/>
    <w:tmpl w:val="C9F410C0"/>
    <w:lvl w:ilvl="0" w:tplc="777A180E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b w:val="0"/>
      </w:rPr>
    </w:lvl>
    <w:lvl w:ilvl="1" w:tplc="AE4AFB2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534AA2BA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9920C71"/>
    <w:multiLevelType w:val="hybridMultilevel"/>
    <w:tmpl w:val="E88E3910"/>
    <w:lvl w:ilvl="0" w:tplc="0B703766">
      <w:start w:val="1"/>
      <w:numFmt w:val="bullet"/>
      <w:lvlText w:val="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2">
    <w:nsid w:val="5B800CE9"/>
    <w:multiLevelType w:val="hybridMultilevel"/>
    <w:tmpl w:val="0088A0CE"/>
    <w:lvl w:ilvl="0" w:tplc="1D4EBE3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3D633C"/>
    <w:rsid w:val="00022D35"/>
    <w:rsid w:val="0009414F"/>
    <w:rsid w:val="000E3644"/>
    <w:rsid w:val="001625CA"/>
    <w:rsid w:val="002207AC"/>
    <w:rsid w:val="002643FF"/>
    <w:rsid w:val="002C5486"/>
    <w:rsid w:val="002F7ABF"/>
    <w:rsid w:val="00393743"/>
    <w:rsid w:val="003A414F"/>
    <w:rsid w:val="003D633C"/>
    <w:rsid w:val="0041443A"/>
    <w:rsid w:val="004B5EC0"/>
    <w:rsid w:val="004E2592"/>
    <w:rsid w:val="004F1913"/>
    <w:rsid w:val="00522074"/>
    <w:rsid w:val="005B7663"/>
    <w:rsid w:val="00600941"/>
    <w:rsid w:val="006A2049"/>
    <w:rsid w:val="006A3E00"/>
    <w:rsid w:val="006F5858"/>
    <w:rsid w:val="007258CA"/>
    <w:rsid w:val="00792CCA"/>
    <w:rsid w:val="007F2702"/>
    <w:rsid w:val="008A21FD"/>
    <w:rsid w:val="008C5734"/>
    <w:rsid w:val="009C1D6E"/>
    <w:rsid w:val="00A11468"/>
    <w:rsid w:val="00A12AFD"/>
    <w:rsid w:val="00B23786"/>
    <w:rsid w:val="00BD7ACC"/>
    <w:rsid w:val="00C00954"/>
    <w:rsid w:val="00C96D52"/>
    <w:rsid w:val="00CC6DFE"/>
    <w:rsid w:val="00DC646B"/>
    <w:rsid w:val="00DD1A52"/>
    <w:rsid w:val="00DE781F"/>
    <w:rsid w:val="00E50524"/>
    <w:rsid w:val="00F12F3D"/>
    <w:rsid w:val="00F7170B"/>
    <w:rsid w:val="00FA3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207AC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E50524"/>
    <w:pPr>
      <w:keepNext/>
      <w:spacing w:line="360" w:lineRule="auto"/>
      <w:jc w:val="center"/>
      <w:outlineLvl w:val="0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2F7ABF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rsid w:val="00E50524"/>
    <w:rPr>
      <w:sz w:val="28"/>
      <w:szCs w:val="24"/>
    </w:rPr>
  </w:style>
  <w:style w:type="paragraph" w:styleId="Nzov">
    <w:name w:val="Title"/>
    <w:basedOn w:val="Normlny"/>
    <w:qFormat/>
    <w:rsid w:val="00600941"/>
    <w:pPr>
      <w:jc w:val="center"/>
    </w:pPr>
    <w:rPr>
      <w:b/>
      <w:sz w:val="36"/>
      <w:szCs w:val="20"/>
    </w:rPr>
  </w:style>
  <w:style w:type="character" w:customStyle="1" w:styleId="apple-converted-space">
    <w:name w:val="apple-converted-space"/>
    <w:basedOn w:val="Predvolenpsmoodseku"/>
    <w:rsid w:val="00B23786"/>
  </w:style>
  <w:style w:type="paragraph" w:styleId="Textbubliny">
    <w:name w:val="Balloon Text"/>
    <w:basedOn w:val="Normlny"/>
    <w:link w:val="TextbublinyChar"/>
    <w:rsid w:val="00DE78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DE78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yperlink" Target="http://sk.wikipedia.org/wiki/Po%C5%BEiar" TargetMode="External"/><Relationship Id="rId26" Type="http://schemas.openxmlformats.org/officeDocument/2006/relationships/image" Target="media/image19.jpe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yperlink" Target="http://sk.wikipedia.org/wiki/Po%C5%BEiar" TargetMode="External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theme" Target="theme/theme1.xml"/><Relationship Id="rId5" Type="http://schemas.openxmlformats.org/officeDocument/2006/relationships/hyperlink" Target="mailto:zsvrbov@zsvrbov.edu.sk" TargetMode="External"/><Relationship Id="rId15" Type="http://schemas.openxmlformats.org/officeDocument/2006/relationships/image" Target="media/image10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10" Type="http://schemas.openxmlformats.org/officeDocument/2006/relationships/image" Target="media/image5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1153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Základná škola Vrbov a Dobrovoľný hasičský zbor Vrbov</vt:lpstr>
    </vt:vector>
  </TitlesOfParts>
  <Company>Hewlett-Packard</Company>
  <LinksUpToDate>false</LinksUpToDate>
  <CharactersWithSpaces>7714</CharactersWithSpaces>
  <SharedDoc>false</SharedDoc>
  <HLinks>
    <vt:vector size="18" baseType="variant">
      <vt:variant>
        <vt:i4>1048605</vt:i4>
      </vt:variant>
      <vt:variant>
        <vt:i4>39</vt:i4>
      </vt:variant>
      <vt:variant>
        <vt:i4>0</vt:i4>
      </vt:variant>
      <vt:variant>
        <vt:i4>5</vt:i4>
      </vt:variant>
      <vt:variant>
        <vt:lpwstr>http://sk.wikipedia.org/wiki/Po%C5%BEiar</vt:lpwstr>
      </vt:variant>
      <vt:variant>
        <vt:lpwstr/>
      </vt:variant>
      <vt:variant>
        <vt:i4>1048605</vt:i4>
      </vt:variant>
      <vt:variant>
        <vt:i4>36</vt:i4>
      </vt:variant>
      <vt:variant>
        <vt:i4>0</vt:i4>
      </vt:variant>
      <vt:variant>
        <vt:i4>5</vt:i4>
      </vt:variant>
      <vt:variant>
        <vt:lpwstr>http://sk.wikipedia.org/wiki/Po%C5%BEiar</vt:lpwstr>
      </vt:variant>
      <vt:variant>
        <vt:lpwstr/>
      </vt:variant>
      <vt:variant>
        <vt:i4>65646</vt:i4>
      </vt:variant>
      <vt:variant>
        <vt:i4>0</vt:i4>
      </vt:variant>
      <vt:variant>
        <vt:i4>0</vt:i4>
      </vt:variant>
      <vt:variant>
        <vt:i4>5</vt:i4>
      </vt:variant>
      <vt:variant>
        <vt:lpwstr>mailto:zsvrbov@zsvrbov.edu.sk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Základná škola Vrbov a Dobrovoľný hasičský zbor Vrbov</dc:title>
  <dc:creator>NTB_ACER</dc:creator>
  <cp:lastModifiedBy>Home NT</cp:lastModifiedBy>
  <cp:revision>3</cp:revision>
  <dcterms:created xsi:type="dcterms:W3CDTF">2014-09-25T19:36:00Z</dcterms:created>
  <dcterms:modified xsi:type="dcterms:W3CDTF">2014-10-01T18:52:00Z</dcterms:modified>
</cp:coreProperties>
</file>